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7BD7" w:rsidRDefault="00815E81" w:rsidP="00815E81">
      <w:pPr>
        <w:jc w:val="center"/>
        <w:rPr>
          <w:rFonts w:ascii="Georgia" w:hAnsi="Georgia"/>
          <w:sz w:val="24"/>
          <w:szCs w:val="24"/>
        </w:rPr>
      </w:pPr>
      <w:r w:rsidRPr="00815E81">
        <w:rPr>
          <w:rFonts w:ascii="Georgia" w:hAnsi="Georgia"/>
          <w:sz w:val="36"/>
          <w:szCs w:val="36"/>
        </w:rPr>
        <w:t>FABRICATION MANUELLE DE T</w:t>
      </w:r>
      <w:r w:rsidRPr="00815E81">
        <w:rPr>
          <w:rFonts w:ascii="Georgia" w:hAnsi="Georgia" w:cstheme="minorHAnsi"/>
          <w:sz w:val="36"/>
          <w:szCs w:val="36"/>
        </w:rPr>
        <w:t>É</w:t>
      </w:r>
      <w:r w:rsidRPr="00815E81">
        <w:rPr>
          <w:rFonts w:ascii="Georgia" w:hAnsi="Georgia"/>
          <w:sz w:val="36"/>
          <w:szCs w:val="36"/>
        </w:rPr>
        <w:t>TRA</w:t>
      </w:r>
      <w:r w:rsidRPr="00815E81">
        <w:rPr>
          <w:rFonts w:ascii="Georgia" w:hAnsi="Georgia" w:cstheme="minorHAnsi"/>
          <w:sz w:val="36"/>
          <w:szCs w:val="36"/>
        </w:rPr>
        <w:t>È</w:t>
      </w:r>
      <w:r w:rsidRPr="00815E81">
        <w:rPr>
          <w:rFonts w:ascii="Georgia" w:hAnsi="Georgia"/>
          <w:sz w:val="36"/>
          <w:szCs w:val="36"/>
        </w:rPr>
        <w:t>DRES R</w:t>
      </w:r>
      <w:r w:rsidRPr="00815E81">
        <w:rPr>
          <w:rFonts w:ascii="Georgia" w:hAnsi="Georgia" w:cstheme="minorHAnsi"/>
          <w:sz w:val="36"/>
          <w:szCs w:val="36"/>
        </w:rPr>
        <w:t>É</w:t>
      </w:r>
      <w:r w:rsidRPr="00815E81">
        <w:rPr>
          <w:rFonts w:ascii="Georgia" w:hAnsi="Georgia"/>
          <w:sz w:val="36"/>
          <w:szCs w:val="36"/>
        </w:rPr>
        <w:t>GULIERS EN BOIS</w:t>
      </w:r>
    </w:p>
    <w:p w:rsidR="00815E81" w:rsidRDefault="00815E81" w:rsidP="00815E81">
      <w:pPr>
        <w:rPr>
          <w:rFonts w:ascii="Georgia" w:hAnsi="Georgia"/>
          <w:sz w:val="24"/>
          <w:szCs w:val="24"/>
        </w:rPr>
      </w:pPr>
    </w:p>
    <w:p w:rsidR="00815E81" w:rsidRDefault="00A20FD3" w:rsidP="00815E81">
      <w:pPr>
        <w:spacing w:after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Dans</w:t>
      </w:r>
      <w:r w:rsidR="00815E81">
        <w:rPr>
          <w:rFonts w:ascii="Georgia" w:hAnsi="Georgia"/>
          <w:sz w:val="24"/>
          <w:szCs w:val="24"/>
        </w:rPr>
        <w:t xml:space="preserve"> notre </w:t>
      </w:r>
      <w:r w:rsidR="00E72793">
        <w:rPr>
          <w:rFonts w:ascii="Georgia" w:hAnsi="Georgia"/>
          <w:sz w:val="24"/>
          <w:szCs w:val="24"/>
        </w:rPr>
        <w:t>procédure</w:t>
      </w:r>
      <w:r w:rsidR="00815E81">
        <w:rPr>
          <w:rFonts w:ascii="Georgia" w:hAnsi="Georgia"/>
          <w:sz w:val="24"/>
          <w:szCs w:val="24"/>
        </w:rPr>
        <w:t xml:space="preserve"> de tirage d’un hexagramme du Yi King, nous </w:t>
      </w:r>
      <w:r>
        <w:rPr>
          <w:rFonts w:ascii="Georgia" w:hAnsi="Georgia"/>
          <w:sz w:val="24"/>
          <w:szCs w:val="24"/>
        </w:rPr>
        <w:t>jetons</w:t>
      </w:r>
      <w:r w:rsidR="00815E81">
        <w:rPr>
          <w:rFonts w:ascii="Georgia" w:hAnsi="Georgia"/>
          <w:sz w:val="24"/>
          <w:szCs w:val="24"/>
        </w:rPr>
        <w:t xml:space="preserve"> trois dés  dont un tétraèdre régulier.</w:t>
      </w:r>
    </w:p>
    <w:p w:rsidR="00E92670" w:rsidRDefault="00E72793" w:rsidP="00815E81">
      <w:pPr>
        <w:spacing w:after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Nous proposons dans ce document une </w:t>
      </w:r>
      <w:r w:rsidR="007A1E79">
        <w:rPr>
          <w:rFonts w:ascii="Georgia" w:hAnsi="Georgia"/>
          <w:sz w:val="24"/>
          <w:szCs w:val="24"/>
        </w:rPr>
        <w:t>technique</w:t>
      </w:r>
      <w:r>
        <w:rPr>
          <w:rFonts w:ascii="Georgia" w:hAnsi="Georgia"/>
          <w:sz w:val="24"/>
          <w:szCs w:val="24"/>
        </w:rPr>
        <w:t xml:space="preserve"> simple pour fabriquer</w:t>
      </w:r>
      <w:r w:rsidR="00846809">
        <w:rPr>
          <w:rFonts w:ascii="Georgia" w:hAnsi="Georgia"/>
          <w:sz w:val="24"/>
          <w:szCs w:val="24"/>
        </w:rPr>
        <w:t xml:space="preserve"> </w:t>
      </w:r>
      <w:r w:rsidR="00D432F5">
        <w:rPr>
          <w:rFonts w:ascii="Georgia" w:hAnsi="Georgia"/>
          <w:sz w:val="24"/>
          <w:szCs w:val="24"/>
        </w:rPr>
        <w:t>c</w:t>
      </w:r>
      <w:r w:rsidR="00846809">
        <w:rPr>
          <w:rFonts w:ascii="Georgia" w:hAnsi="Georgia"/>
          <w:sz w:val="24"/>
          <w:szCs w:val="24"/>
        </w:rPr>
        <w:t>es tétraèdres</w:t>
      </w:r>
      <w:r w:rsidR="00E92670">
        <w:rPr>
          <w:rFonts w:ascii="Georgia" w:hAnsi="Georgia"/>
          <w:sz w:val="24"/>
          <w:szCs w:val="24"/>
        </w:rPr>
        <w:t>.</w:t>
      </w:r>
      <w:r w:rsidR="00846809">
        <w:rPr>
          <w:rFonts w:ascii="Georgia" w:hAnsi="Georgia"/>
          <w:sz w:val="24"/>
          <w:szCs w:val="24"/>
        </w:rPr>
        <w:t xml:space="preserve"> </w:t>
      </w:r>
    </w:p>
    <w:p w:rsidR="00E92670" w:rsidRDefault="00E92670" w:rsidP="00815E81">
      <w:pPr>
        <w:spacing w:after="0"/>
        <w:rPr>
          <w:rFonts w:ascii="Georgia" w:hAnsi="Georgia"/>
          <w:sz w:val="24"/>
          <w:szCs w:val="24"/>
        </w:rPr>
      </w:pPr>
      <w:r w:rsidRPr="00E92670">
        <w:rPr>
          <w:rFonts w:ascii="Georgia" w:hAnsi="Georgia"/>
          <w:noProof/>
          <w:sz w:val="24"/>
          <w:szCs w:val="24"/>
        </w:rPr>
        <w:drawing>
          <wp:inline distT="0" distB="0" distL="0" distR="0">
            <wp:extent cx="5753100" cy="1914525"/>
            <wp:effectExtent l="19050" t="0" r="0" b="0"/>
            <wp:docPr id="9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92670" w:rsidRPr="00E92670" w:rsidRDefault="00E92670" w:rsidP="00815E81">
      <w:pPr>
        <w:spacing w:after="0"/>
        <w:rPr>
          <w:rFonts w:ascii="Georgia" w:hAnsi="Georgia"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Matériel</w:t>
      </w:r>
    </w:p>
    <w:p w:rsidR="003E41AC" w:rsidRDefault="00E92670" w:rsidP="0042677C">
      <w:pPr>
        <w:spacing w:after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Nous utilisons </w:t>
      </w:r>
      <w:r w:rsidR="00846809">
        <w:rPr>
          <w:rFonts w:ascii="Georgia" w:hAnsi="Georgia"/>
          <w:sz w:val="24"/>
          <w:szCs w:val="24"/>
        </w:rPr>
        <w:t xml:space="preserve"> seulement comme outil une scie à métaux</w:t>
      </w:r>
      <w:r w:rsidR="00D432F5">
        <w:rPr>
          <w:rFonts w:ascii="Georgia" w:hAnsi="Georgia"/>
          <w:sz w:val="24"/>
          <w:szCs w:val="24"/>
        </w:rPr>
        <w:t xml:space="preserve"> et si possible un é</w:t>
      </w:r>
      <w:r w:rsidR="0042677C">
        <w:rPr>
          <w:rFonts w:ascii="Georgia" w:hAnsi="Georgia"/>
          <w:sz w:val="24"/>
          <w:szCs w:val="24"/>
        </w:rPr>
        <w:t>tabli ou une table avec un étau, éventuellement des serre- joints.</w:t>
      </w:r>
      <w:r w:rsidR="003C786F">
        <w:rPr>
          <w:rFonts w:ascii="Georgia" w:hAnsi="Georgia"/>
          <w:noProof/>
          <w:sz w:val="24"/>
          <w:szCs w:val="24"/>
        </w:rPr>
        <w:drawing>
          <wp:inline distT="0" distB="0" distL="0" distR="0">
            <wp:extent cx="5753100" cy="1524000"/>
            <wp:effectExtent l="19050" t="0" r="0" b="0"/>
            <wp:docPr id="8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0FB6" w:rsidRDefault="00350FB6" w:rsidP="00B40FEC">
      <w:pPr>
        <w:spacing w:after="0"/>
        <w:jc w:val="both"/>
        <w:rPr>
          <w:rFonts w:ascii="Georgia" w:hAnsi="Georgia"/>
          <w:b/>
          <w:sz w:val="24"/>
          <w:szCs w:val="24"/>
        </w:rPr>
      </w:pPr>
    </w:p>
    <w:p w:rsidR="00350FB6" w:rsidRDefault="00350FB6" w:rsidP="00350FB6">
      <w:pPr>
        <w:spacing w:after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Les personnes qui ne cherchent pas les justifications de la technique peuvent sauter les paragraphes qui suivent pour aller directement à l’exemple réel.</w:t>
      </w:r>
    </w:p>
    <w:p w:rsidR="00B40FEC" w:rsidRPr="003E41AC" w:rsidRDefault="00D81010" w:rsidP="00B40FEC">
      <w:pPr>
        <w:spacing w:after="0"/>
        <w:jc w:val="both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Etudes préliminaires.</w:t>
      </w:r>
    </w:p>
    <w:p w:rsidR="00846809" w:rsidRDefault="00846809" w:rsidP="00B40FEC">
      <w:pPr>
        <w:spacing w:after="0"/>
        <w:jc w:val="both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Soit un triangle équilatéral ABC de côté </w:t>
      </w:r>
      <w:r w:rsidRPr="00846809">
        <w:rPr>
          <w:rFonts w:ascii="Georgia" w:hAnsi="Georgia"/>
          <w:b/>
          <w:sz w:val="24"/>
          <w:szCs w:val="24"/>
        </w:rPr>
        <w:t>c</w:t>
      </w:r>
      <w:r>
        <w:rPr>
          <w:rFonts w:ascii="Georgia" w:hAnsi="Georgia"/>
          <w:b/>
          <w:sz w:val="24"/>
          <w:szCs w:val="24"/>
        </w:rPr>
        <w:t>.</w:t>
      </w:r>
    </w:p>
    <w:p w:rsidR="00846809" w:rsidRDefault="00846809" w:rsidP="00B40FEC">
      <w:pPr>
        <w:spacing w:after="0"/>
        <w:jc w:val="both"/>
        <w:rPr>
          <w:rFonts w:ascii="Georgia" w:hAnsi="Georgia"/>
          <w:b/>
          <w:sz w:val="32"/>
          <w:szCs w:val="32"/>
        </w:rPr>
      </w:pPr>
      <w:r w:rsidRPr="00846809">
        <w:rPr>
          <w:rFonts w:ascii="Georgia" w:hAnsi="Georgia"/>
          <w:sz w:val="24"/>
          <w:szCs w:val="24"/>
        </w:rPr>
        <w:t>L</w:t>
      </w:r>
      <w:r>
        <w:rPr>
          <w:rFonts w:ascii="Georgia" w:hAnsi="Georgia"/>
          <w:sz w:val="24"/>
          <w:szCs w:val="24"/>
        </w:rPr>
        <w:t>a</w:t>
      </w:r>
      <w:r w:rsidRPr="00846809">
        <w:rPr>
          <w:rFonts w:ascii="Georgia" w:hAnsi="Georgia"/>
          <w:sz w:val="24"/>
          <w:szCs w:val="24"/>
        </w:rPr>
        <w:t xml:space="preserve"> ha</w:t>
      </w:r>
      <w:r>
        <w:rPr>
          <w:rFonts w:ascii="Georgia" w:hAnsi="Georgia"/>
          <w:sz w:val="24"/>
          <w:szCs w:val="24"/>
        </w:rPr>
        <w:t>u</w:t>
      </w:r>
      <w:r w:rsidRPr="00846809">
        <w:rPr>
          <w:rFonts w:ascii="Georgia" w:hAnsi="Georgia"/>
          <w:sz w:val="24"/>
          <w:szCs w:val="24"/>
        </w:rPr>
        <w:t>teur</w:t>
      </w:r>
      <w:r>
        <w:rPr>
          <w:rFonts w:ascii="Georgia" w:hAnsi="Georgia"/>
          <w:sz w:val="24"/>
          <w:szCs w:val="24"/>
        </w:rPr>
        <w:t xml:space="preserve"> AH= </w:t>
      </w:r>
      <w:r w:rsidRPr="00512860">
        <w:rPr>
          <w:rFonts w:ascii="Georgia" w:hAnsi="Georgia"/>
          <w:b/>
          <w:sz w:val="24"/>
          <w:szCs w:val="24"/>
        </w:rPr>
        <w:t>h</w:t>
      </w:r>
      <w:r>
        <w:rPr>
          <w:rFonts w:ascii="Georgia" w:hAnsi="Georgia"/>
          <w:sz w:val="24"/>
          <w:szCs w:val="24"/>
        </w:rPr>
        <w:t xml:space="preserve"> s’écrit en fonction du côté </w:t>
      </w:r>
      <w:r w:rsidRPr="00E92670">
        <w:rPr>
          <w:rFonts w:ascii="Georgia" w:hAnsi="Georgia"/>
          <w:b/>
          <w:sz w:val="24"/>
          <w:szCs w:val="24"/>
        </w:rPr>
        <w:t>c</w:t>
      </w:r>
      <w:r>
        <w:rPr>
          <w:rFonts w:ascii="Georgia" w:hAnsi="Georgia"/>
          <w:sz w:val="24"/>
          <w:szCs w:val="24"/>
        </w:rPr>
        <w:t> :</w:t>
      </w:r>
      <w:r>
        <w:rPr>
          <w:rFonts w:ascii="Georgia" w:hAnsi="Georgia"/>
          <w:sz w:val="24"/>
          <w:szCs w:val="24"/>
        </w:rPr>
        <w:tab/>
      </w:r>
      <w:r w:rsidRPr="00502965">
        <w:rPr>
          <w:rFonts w:ascii="Georgia" w:hAnsi="Georgia"/>
          <w:b/>
          <w:sz w:val="24"/>
          <w:szCs w:val="24"/>
        </w:rPr>
        <w:t>h=</w:t>
      </w:r>
      <m:oMath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</w:rPr>
              <m:t>c</m:t>
            </m:r>
            <m:rad>
              <m:radPr>
                <m:degHide m:val="on"/>
                <m:ctrlPr>
                  <w:rPr>
                    <w:rFonts w:ascii="Cambria Math" w:hAnsi="Cambria Math"/>
                    <w:b/>
                    <w:i/>
                    <w:sz w:val="32"/>
                    <w:szCs w:val="32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3</m:t>
                </m:r>
              </m:e>
            </m:rad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</w:rPr>
              <m:t>2</m:t>
            </m:r>
          </m:den>
        </m:f>
      </m:oMath>
      <w:r>
        <w:rPr>
          <w:rFonts w:ascii="Georgia" w:hAnsi="Georgia"/>
          <w:b/>
          <w:sz w:val="32"/>
          <w:szCs w:val="32"/>
        </w:rPr>
        <w:t xml:space="preserve">  </w:t>
      </w:r>
    </w:p>
    <w:p w:rsidR="0027405F" w:rsidRDefault="0027405F" w:rsidP="0027405F">
      <w:pPr>
        <w:spacing w:after="0"/>
        <w:jc w:val="center"/>
        <w:rPr>
          <w:rFonts w:ascii="Georgia" w:hAnsi="Georgia"/>
          <w:b/>
          <w:sz w:val="32"/>
          <w:szCs w:val="32"/>
        </w:rPr>
      </w:pPr>
      <w:r>
        <w:rPr>
          <w:rFonts w:ascii="Georgia" w:hAnsi="Georgia"/>
          <w:b/>
          <w:noProof/>
          <w:sz w:val="32"/>
          <w:szCs w:val="32"/>
        </w:rPr>
        <w:lastRenderedPageBreak/>
        <w:drawing>
          <wp:inline distT="0" distB="0" distL="0" distR="0">
            <wp:extent cx="5105400" cy="1893393"/>
            <wp:effectExtent l="1905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18933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4BE8" w:rsidRDefault="00D84BE8" w:rsidP="00B40FEC">
      <w:pPr>
        <w:spacing w:after="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Par ailleurs considérons le triangle isocèle AIJ relié au triangle ABC de la manière suivante </w:t>
      </w:r>
      <w:proofErr w:type="gramStart"/>
      <w:r>
        <w:rPr>
          <w:rFonts w:ascii="Georgia" w:hAnsi="Georgia"/>
          <w:sz w:val="24"/>
          <w:szCs w:val="24"/>
        </w:rPr>
        <w:t>::</w:t>
      </w:r>
      <w:proofErr w:type="gramEnd"/>
    </w:p>
    <w:p w:rsidR="00D84BE8" w:rsidRDefault="00D84BE8" w:rsidP="00B40FEC">
      <w:pPr>
        <w:spacing w:after="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  <w:t>Base IJ=côté c de ABC</w:t>
      </w:r>
    </w:p>
    <w:p w:rsidR="00D84BE8" w:rsidRDefault="00D84BE8" w:rsidP="00B40FEC">
      <w:pPr>
        <w:spacing w:after="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  <w:t>Côtés AI=AJ=hauteur h de ABC</w:t>
      </w:r>
    </w:p>
    <w:p w:rsidR="00FC3EE3" w:rsidRDefault="00FC3EE3" w:rsidP="00B40FEC">
      <w:pPr>
        <w:spacing w:after="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Par le théorème de Pythagore, la hauteur AK</w:t>
      </w:r>
      <w:r w:rsidR="00512860">
        <w:rPr>
          <w:rFonts w:ascii="Georgia" w:hAnsi="Georgia"/>
          <w:sz w:val="24"/>
          <w:szCs w:val="24"/>
        </w:rPr>
        <w:t>=</w:t>
      </w:r>
      <w:r w:rsidR="00512860" w:rsidRPr="00512860">
        <w:rPr>
          <w:rFonts w:ascii="Georgia" w:hAnsi="Georgia"/>
          <w:b/>
          <w:sz w:val="24"/>
          <w:szCs w:val="24"/>
        </w:rPr>
        <w:t>k</w:t>
      </w:r>
      <w:r w:rsidR="00512860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du triangle</w:t>
      </w:r>
      <w:r w:rsidR="00512860">
        <w:rPr>
          <w:rFonts w:ascii="Georgia" w:hAnsi="Georgia"/>
          <w:sz w:val="24"/>
          <w:szCs w:val="24"/>
        </w:rPr>
        <w:t xml:space="preserve"> AIJ s’écrit : </w:t>
      </w:r>
      <w:r w:rsidR="00512860">
        <w:rPr>
          <w:rFonts w:ascii="Georgia" w:hAnsi="Georgia"/>
          <w:sz w:val="24"/>
          <w:szCs w:val="24"/>
        </w:rPr>
        <w:tab/>
      </w:r>
      <w:r w:rsidR="00512860" w:rsidRPr="00512860">
        <w:rPr>
          <w:rFonts w:ascii="Georgia" w:hAnsi="Georgia"/>
          <w:b/>
          <w:sz w:val="24"/>
          <w:szCs w:val="24"/>
        </w:rPr>
        <w:t>k=</w:t>
      </w:r>
      <m:oMath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</w:rPr>
              <m:t>c</m:t>
            </m:r>
            <m:rad>
              <m:radPr>
                <m:degHide m:val="on"/>
                <m:ctrlPr>
                  <w:rPr>
                    <w:rFonts w:ascii="Cambria Math" w:hAnsi="Cambria Math"/>
                    <w:b/>
                    <w:i/>
                    <w:sz w:val="32"/>
                    <w:szCs w:val="32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2</m:t>
                </m:r>
              </m:e>
            </m:rad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</w:rPr>
              <m:t>2</m:t>
            </m:r>
          </m:den>
        </m:f>
      </m:oMath>
      <w:r w:rsidR="00512860">
        <w:rPr>
          <w:rFonts w:ascii="Georgia" w:hAnsi="Georgia"/>
          <w:b/>
          <w:sz w:val="32"/>
          <w:szCs w:val="32"/>
        </w:rPr>
        <w:t xml:space="preserve">  </w:t>
      </w:r>
    </w:p>
    <w:p w:rsidR="00502965" w:rsidRDefault="00502965" w:rsidP="00B40FEC">
      <w:pPr>
        <w:spacing w:after="0"/>
        <w:jc w:val="both"/>
        <w:rPr>
          <w:rFonts w:ascii="Georgia" w:hAnsi="Georgia"/>
          <w:sz w:val="24"/>
          <w:szCs w:val="24"/>
        </w:rPr>
      </w:pPr>
      <w:r w:rsidRPr="00502965">
        <w:rPr>
          <w:rFonts w:ascii="Georgia" w:hAnsi="Georgia"/>
          <w:sz w:val="24"/>
          <w:szCs w:val="24"/>
        </w:rPr>
        <w:t xml:space="preserve">Le but est </w:t>
      </w:r>
      <w:r w:rsidR="00D91B55">
        <w:rPr>
          <w:rFonts w:ascii="Georgia" w:hAnsi="Georgia"/>
          <w:sz w:val="24"/>
          <w:szCs w:val="24"/>
        </w:rPr>
        <w:t xml:space="preserve">donc </w:t>
      </w:r>
      <w:r w:rsidRPr="00502965">
        <w:rPr>
          <w:rFonts w:ascii="Georgia" w:hAnsi="Georgia"/>
          <w:sz w:val="24"/>
          <w:szCs w:val="24"/>
        </w:rPr>
        <w:t xml:space="preserve">de fabriquer des tétraèdres réguliers dont les </w:t>
      </w:r>
      <w:r w:rsidR="00FC3EE3">
        <w:rPr>
          <w:rFonts w:ascii="Georgia" w:hAnsi="Georgia"/>
          <w:sz w:val="24"/>
          <w:szCs w:val="24"/>
        </w:rPr>
        <w:t>4</w:t>
      </w:r>
      <w:r w:rsidRPr="00502965">
        <w:rPr>
          <w:rFonts w:ascii="Georgia" w:hAnsi="Georgia"/>
          <w:sz w:val="24"/>
          <w:szCs w:val="24"/>
        </w:rPr>
        <w:t xml:space="preserve"> faces</w:t>
      </w:r>
      <w:r>
        <w:rPr>
          <w:rFonts w:ascii="Georgia" w:hAnsi="Georgia"/>
          <w:sz w:val="24"/>
          <w:szCs w:val="24"/>
        </w:rPr>
        <w:t xml:space="preserve"> sont égales au même triangle équilatéral</w:t>
      </w:r>
      <w:r w:rsidR="00D84BE8">
        <w:rPr>
          <w:rFonts w:ascii="Georgia" w:hAnsi="Georgia"/>
          <w:sz w:val="24"/>
          <w:szCs w:val="24"/>
        </w:rPr>
        <w:t xml:space="preserve"> c'est-à-dire aussi dont les</w:t>
      </w:r>
      <w:r w:rsidR="00FC3EE3">
        <w:rPr>
          <w:rFonts w:ascii="Georgia" w:hAnsi="Georgia"/>
          <w:sz w:val="24"/>
          <w:szCs w:val="24"/>
        </w:rPr>
        <w:t xml:space="preserve"> 6 </w:t>
      </w:r>
      <w:r w:rsidR="00D84BE8">
        <w:rPr>
          <w:rFonts w:ascii="Georgia" w:hAnsi="Georgia"/>
          <w:sz w:val="24"/>
          <w:szCs w:val="24"/>
        </w:rPr>
        <w:t>arêtes sont égales à la valeur c</w:t>
      </w:r>
      <w:r w:rsidR="00FC3EE3">
        <w:rPr>
          <w:rFonts w:ascii="Georgia" w:hAnsi="Georgia"/>
          <w:sz w:val="24"/>
          <w:szCs w:val="24"/>
        </w:rPr>
        <w:t>.</w:t>
      </w:r>
    </w:p>
    <w:p w:rsidR="00A20FD3" w:rsidRPr="00A20FD3" w:rsidRDefault="00A20FD3" w:rsidP="00B40FEC">
      <w:pPr>
        <w:spacing w:after="0"/>
        <w:jc w:val="both"/>
        <w:rPr>
          <w:rFonts w:ascii="Georgia" w:hAnsi="Georgia"/>
          <w:b/>
          <w:sz w:val="24"/>
          <w:szCs w:val="24"/>
        </w:rPr>
      </w:pPr>
      <w:r w:rsidRPr="00A20FD3">
        <w:rPr>
          <w:rFonts w:ascii="Georgia" w:hAnsi="Georgia"/>
          <w:b/>
          <w:sz w:val="24"/>
          <w:szCs w:val="24"/>
        </w:rPr>
        <w:t>Prisme droit.</w:t>
      </w:r>
    </w:p>
    <w:p w:rsidR="00BA7E73" w:rsidRDefault="00D81010" w:rsidP="00D91B55">
      <w:pPr>
        <w:spacing w:after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Considérons </w:t>
      </w:r>
      <w:r w:rsidR="00986F2F">
        <w:rPr>
          <w:rFonts w:ascii="Georgia" w:hAnsi="Georgia"/>
          <w:sz w:val="24"/>
          <w:szCs w:val="24"/>
        </w:rPr>
        <w:t>le</w:t>
      </w:r>
      <w:r>
        <w:rPr>
          <w:rFonts w:ascii="Georgia" w:hAnsi="Georgia"/>
          <w:sz w:val="24"/>
          <w:szCs w:val="24"/>
        </w:rPr>
        <w:t xml:space="preserve"> prisme droit </w:t>
      </w:r>
      <w:proofErr w:type="spellStart"/>
      <w:r>
        <w:rPr>
          <w:rFonts w:ascii="Georgia" w:hAnsi="Georgia"/>
          <w:sz w:val="24"/>
          <w:szCs w:val="24"/>
        </w:rPr>
        <w:t>AIJA’I’J’de</w:t>
      </w:r>
      <w:proofErr w:type="spellEnd"/>
      <w:r>
        <w:rPr>
          <w:rFonts w:ascii="Georgia" w:hAnsi="Georgia"/>
          <w:sz w:val="24"/>
          <w:szCs w:val="24"/>
        </w:rPr>
        <w:t xml:space="preserve"> base le triangle isocèle AIJ décrit </w:t>
      </w:r>
      <w:r w:rsidR="001412EE">
        <w:rPr>
          <w:rFonts w:ascii="Georgia" w:hAnsi="Georgia"/>
          <w:sz w:val="24"/>
          <w:szCs w:val="24"/>
        </w:rPr>
        <w:t>précédemment</w:t>
      </w:r>
      <w:r w:rsidR="00A20FD3">
        <w:rPr>
          <w:rFonts w:ascii="Georgia" w:hAnsi="Georgia"/>
          <w:sz w:val="24"/>
          <w:szCs w:val="24"/>
        </w:rPr>
        <w:t>. Les trois faces latérales du prisme sont donc des rectangles</w:t>
      </w:r>
      <w:r w:rsidR="00986F2F">
        <w:rPr>
          <w:rFonts w:ascii="Georgia" w:hAnsi="Georgia"/>
          <w:sz w:val="24"/>
          <w:szCs w:val="24"/>
        </w:rPr>
        <w:t> : figure 1.</w:t>
      </w:r>
    </w:p>
    <w:p w:rsidR="00512860" w:rsidRDefault="001412EE" w:rsidP="00B40FEC">
      <w:pPr>
        <w:spacing w:after="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noProof/>
          <w:sz w:val="24"/>
          <w:szCs w:val="24"/>
        </w:rPr>
        <w:drawing>
          <wp:inline distT="0" distB="0" distL="0" distR="0">
            <wp:extent cx="5762625" cy="1533525"/>
            <wp:effectExtent l="19050" t="0" r="952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1010" w:rsidRDefault="00986F2F" w:rsidP="00B40FEC">
      <w:pPr>
        <w:spacing w:after="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Sur l’arête AA’, plaçons :</w:t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  <w:t>le point D tel que</w:t>
      </w:r>
      <w:r w:rsidR="00A221D1">
        <w:rPr>
          <w:rFonts w:ascii="Georgia" w:hAnsi="Georgia"/>
          <w:sz w:val="24"/>
          <w:szCs w:val="24"/>
        </w:rPr>
        <w:t xml:space="preserve"> </w:t>
      </w:r>
      <w:r>
        <w:rPr>
          <w:rFonts w:ascii="Georgia" w:hAnsi="Georgia"/>
          <w:sz w:val="24"/>
          <w:szCs w:val="24"/>
        </w:rPr>
        <w:t>AD=IJ=c</w:t>
      </w:r>
    </w:p>
    <w:p w:rsidR="00A221D1" w:rsidRPr="00502965" w:rsidRDefault="00A221D1" w:rsidP="00A221D1">
      <w:pPr>
        <w:spacing w:after="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Sur l’arête II’’, plaçons :</w:t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  <w:t>le point B tel que IB=c/2</w:t>
      </w:r>
    </w:p>
    <w:p w:rsidR="00986F2F" w:rsidRDefault="00986F2F" w:rsidP="00B40FEC">
      <w:pPr>
        <w:spacing w:after="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Sur l’arête JJ’, plaçons</w:t>
      </w:r>
      <w:r w:rsidR="00A221D1">
        <w:rPr>
          <w:rFonts w:ascii="Georgia" w:hAnsi="Georgia"/>
          <w:sz w:val="24"/>
          <w:szCs w:val="24"/>
        </w:rPr>
        <w:t> :</w:t>
      </w:r>
      <w:r w:rsidR="00A221D1">
        <w:rPr>
          <w:rFonts w:ascii="Georgia" w:hAnsi="Georgia"/>
          <w:sz w:val="24"/>
          <w:szCs w:val="24"/>
        </w:rPr>
        <w:tab/>
      </w:r>
      <w:r w:rsidR="00A221D1"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>le point C tel que JC=c/2</w:t>
      </w:r>
    </w:p>
    <w:p w:rsidR="00345478" w:rsidRDefault="00345478" w:rsidP="00B40FEC">
      <w:pPr>
        <w:spacing w:after="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Par le théorème de Pythagore</w:t>
      </w:r>
      <w:r w:rsidR="001D1868">
        <w:rPr>
          <w:rFonts w:ascii="Georgia" w:hAnsi="Georgia"/>
          <w:sz w:val="24"/>
          <w:szCs w:val="24"/>
        </w:rPr>
        <w:t xml:space="preserve"> (figure 2)</w:t>
      </w:r>
      <w:r>
        <w:rPr>
          <w:rFonts w:ascii="Georgia" w:hAnsi="Georgia"/>
          <w:sz w:val="24"/>
          <w:szCs w:val="24"/>
        </w:rPr>
        <w:t>, l’</w:t>
      </w:r>
      <w:r w:rsidR="007A1E79">
        <w:rPr>
          <w:rFonts w:ascii="Georgia" w:hAnsi="Georgia"/>
          <w:sz w:val="24"/>
          <w:szCs w:val="24"/>
        </w:rPr>
        <w:t>hypoténuse</w:t>
      </w:r>
      <w:r>
        <w:rPr>
          <w:rFonts w:ascii="Georgia" w:hAnsi="Georgia"/>
          <w:sz w:val="24"/>
          <w:szCs w:val="24"/>
        </w:rPr>
        <w:t xml:space="preserve"> AC du triangle rectangle AJC vérifie :</w:t>
      </w:r>
      <w:r w:rsidR="0042677C">
        <w:rPr>
          <w:rFonts w:ascii="Georgia" w:hAnsi="Georgia"/>
          <w:sz w:val="24"/>
          <w:szCs w:val="24"/>
        </w:rPr>
        <w:tab/>
        <w:t xml:space="preserve"> </w:t>
      </w:r>
      <w:r>
        <w:rPr>
          <w:rFonts w:ascii="Georgia" w:hAnsi="Georgia"/>
          <w:sz w:val="24"/>
          <w:szCs w:val="24"/>
        </w:rPr>
        <w:t>AC</w:t>
      </w:r>
      <w:r>
        <w:rPr>
          <w:rFonts w:ascii="Georgia" w:hAnsi="Georgia"/>
          <w:sz w:val="24"/>
          <w:szCs w:val="24"/>
          <w:vertAlign w:val="superscript"/>
        </w:rPr>
        <w:t>2</w:t>
      </w:r>
      <w:r>
        <w:rPr>
          <w:rFonts w:ascii="Georgia" w:hAnsi="Georgia"/>
          <w:sz w:val="24"/>
          <w:szCs w:val="24"/>
        </w:rPr>
        <w:t>=AJ</w:t>
      </w:r>
      <w:r>
        <w:rPr>
          <w:rFonts w:ascii="Georgia" w:hAnsi="Georgia"/>
          <w:sz w:val="24"/>
          <w:szCs w:val="24"/>
          <w:vertAlign w:val="superscript"/>
        </w:rPr>
        <w:t>2</w:t>
      </w:r>
      <w:r>
        <w:rPr>
          <w:rFonts w:ascii="Georgia" w:hAnsi="Georgia"/>
          <w:sz w:val="24"/>
          <w:szCs w:val="24"/>
        </w:rPr>
        <w:t>+JC</w:t>
      </w:r>
      <w:r>
        <w:rPr>
          <w:rFonts w:ascii="Georgia" w:hAnsi="Georgia"/>
          <w:sz w:val="24"/>
          <w:szCs w:val="24"/>
          <w:vertAlign w:val="superscript"/>
        </w:rPr>
        <w:t>2</w:t>
      </w:r>
    </w:p>
    <w:p w:rsidR="001D1868" w:rsidRDefault="00345478" w:rsidP="00B40FEC">
      <w:pPr>
        <w:spacing w:after="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Comme AJ=</w:t>
      </w:r>
      <w:r w:rsidRPr="00502965">
        <w:rPr>
          <w:rFonts w:ascii="Georgia" w:hAnsi="Georgia"/>
          <w:b/>
          <w:sz w:val="24"/>
          <w:szCs w:val="24"/>
        </w:rPr>
        <w:t>h=</w:t>
      </w:r>
      <m:oMath>
        <m:f>
          <m:fPr>
            <m:ctrlPr>
              <w:rPr>
                <w:rFonts w:ascii="Cambria Math" w:hAnsi="Cambria Math"/>
                <w:b/>
                <w:i/>
                <w:sz w:val="32"/>
                <w:szCs w:val="32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</w:rPr>
              <m:t>c</m:t>
            </m:r>
            <m:rad>
              <m:radPr>
                <m:degHide m:val="on"/>
                <m:ctrlPr>
                  <w:rPr>
                    <w:rFonts w:ascii="Cambria Math" w:hAnsi="Cambria Math"/>
                    <w:b/>
                    <w:i/>
                    <w:sz w:val="32"/>
                    <w:szCs w:val="32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3</m:t>
                </m:r>
              </m:e>
            </m:rad>
          </m:num>
          <m:den>
            <m:r>
              <m:rPr>
                <m:sty m:val="bi"/>
              </m:rPr>
              <w:rPr>
                <w:rFonts w:ascii="Cambria Math" w:hAnsi="Cambria Math"/>
                <w:sz w:val="32"/>
                <w:szCs w:val="32"/>
              </w:rPr>
              <m:t>2</m:t>
            </m:r>
          </m:den>
        </m:f>
        <m:r>
          <m:rPr>
            <m:sty m:val="bi"/>
          </m:rPr>
          <w:rPr>
            <w:rFonts w:ascii="Cambria Math" w:hAnsi="Cambria Math"/>
            <w:sz w:val="32"/>
            <w:szCs w:val="32"/>
          </w:rPr>
          <m:t xml:space="preserve"> </m:t>
        </m:r>
      </m:oMath>
      <w:r w:rsidR="00502965">
        <w:rPr>
          <w:rFonts w:ascii="Georgia" w:hAnsi="Georgia"/>
          <w:sz w:val="24"/>
          <w:szCs w:val="24"/>
        </w:rPr>
        <w:t xml:space="preserve"> </w:t>
      </w:r>
      <w:r w:rsidR="001D1868">
        <w:rPr>
          <w:rFonts w:ascii="Georgia" w:hAnsi="Georgia"/>
          <w:sz w:val="24"/>
          <w:szCs w:val="24"/>
        </w:rPr>
        <w:t>et JC=</w:t>
      </w:r>
      <w:r w:rsidR="001D1868" w:rsidRPr="001D1868">
        <w:rPr>
          <w:rFonts w:ascii="Georgia" w:hAnsi="Georgia"/>
          <w:b/>
          <w:sz w:val="24"/>
          <w:szCs w:val="24"/>
        </w:rPr>
        <w:t>c/2</w:t>
      </w:r>
      <w:r w:rsidR="001D1868">
        <w:rPr>
          <w:rFonts w:ascii="Georgia" w:hAnsi="Georgia"/>
          <w:sz w:val="24"/>
          <w:szCs w:val="24"/>
        </w:rPr>
        <w:t>, on trouve AC=</w:t>
      </w:r>
      <w:r w:rsidR="001D1868" w:rsidRPr="006F5492">
        <w:rPr>
          <w:rFonts w:ascii="Georgia" w:hAnsi="Georgia"/>
          <w:b/>
          <w:sz w:val="24"/>
          <w:szCs w:val="24"/>
        </w:rPr>
        <w:t>c</w:t>
      </w:r>
      <w:r w:rsidR="001D1868">
        <w:rPr>
          <w:rFonts w:ascii="Georgia" w:hAnsi="Georgia"/>
          <w:sz w:val="24"/>
          <w:szCs w:val="24"/>
        </w:rPr>
        <w:t>.</w:t>
      </w:r>
    </w:p>
    <w:p w:rsidR="001D1868" w:rsidRDefault="001D1868" w:rsidP="00B40FEC">
      <w:pPr>
        <w:spacing w:after="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On</w:t>
      </w:r>
      <w:r w:rsidR="007A1E79">
        <w:rPr>
          <w:rFonts w:ascii="Georgia" w:hAnsi="Georgia"/>
          <w:sz w:val="24"/>
          <w:szCs w:val="24"/>
        </w:rPr>
        <w:t xml:space="preserve"> peut alors </w:t>
      </w:r>
      <w:r>
        <w:rPr>
          <w:rFonts w:ascii="Georgia" w:hAnsi="Georgia"/>
          <w:sz w:val="24"/>
          <w:szCs w:val="24"/>
        </w:rPr>
        <w:t>dédui</w:t>
      </w:r>
      <w:r w:rsidR="007A1E79">
        <w:rPr>
          <w:rFonts w:ascii="Georgia" w:hAnsi="Georgia"/>
          <w:sz w:val="24"/>
          <w:szCs w:val="24"/>
        </w:rPr>
        <w:t>re</w:t>
      </w:r>
      <w:r>
        <w:rPr>
          <w:rFonts w:ascii="Georgia" w:hAnsi="Georgia"/>
          <w:sz w:val="24"/>
          <w:szCs w:val="24"/>
        </w:rPr>
        <w:t xml:space="preserve"> que AD=AC=AB=BC=</w:t>
      </w:r>
      <w:r w:rsidR="006F5492">
        <w:rPr>
          <w:rFonts w:ascii="Georgia" w:hAnsi="Georgia"/>
          <w:sz w:val="24"/>
          <w:szCs w:val="24"/>
        </w:rPr>
        <w:t>BD=DC=</w:t>
      </w:r>
      <w:r w:rsidRPr="006F5492">
        <w:rPr>
          <w:rFonts w:ascii="Georgia" w:hAnsi="Georgia"/>
          <w:b/>
          <w:sz w:val="24"/>
          <w:szCs w:val="24"/>
        </w:rPr>
        <w:t>c</w:t>
      </w:r>
      <w:r>
        <w:rPr>
          <w:rFonts w:ascii="Georgia" w:hAnsi="Georgia"/>
          <w:sz w:val="24"/>
          <w:szCs w:val="24"/>
        </w:rPr>
        <w:t>.</w:t>
      </w:r>
    </w:p>
    <w:p w:rsidR="001D1868" w:rsidRDefault="001D1868" w:rsidP="00B40FEC">
      <w:pPr>
        <w:spacing w:after="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On a ainsi obtenu un tétraèdre </w:t>
      </w:r>
      <w:r w:rsidR="007A1E79">
        <w:rPr>
          <w:rFonts w:ascii="Georgia" w:hAnsi="Georgia"/>
          <w:sz w:val="24"/>
          <w:szCs w:val="24"/>
        </w:rPr>
        <w:t xml:space="preserve">régulier </w:t>
      </w:r>
      <w:r>
        <w:rPr>
          <w:rFonts w:ascii="Georgia" w:hAnsi="Georgia"/>
          <w:sz w:val="24"/>
          <w:szCs w:val="24"/>
        </w:rPr>
        <w:t>ABCD : Figure 3.</w:t>
      </w:r>
    </w:p>
    <w:p w:rsidR="006F5492" w:rsidRDefault="0042677C" w:rsidP="00B40FEC">
      <w:pPr>
        <w:spacing w:after="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Pour fabriquer successivement </w:t>
      </w:r>
      <w:r w:rsidRPr="007A1E79">
        <w:rPr>
          <w:rFonts w:ascii="Georgia" w:hAnsi="Georgia"/>
          <w:b/>
          <w:sz w:val="24"/>
          <w:szCs w:val="24"/>
        </w:rPr>
        <w:t>n</w:t>
      </w:r>
      <w:r>
        <w:rPr>
          <w:rFonts w:ascii="Georgia" w:hAnsi="Georgia"/>
          <w:sz w:val="24"/>
          <w:szCs w:val="24"/>
        </w:rPr>
        <w:t xml:space="preserve"> tétraèdres on utilise un prisme de longueur </w:t>
      </w:r>
      <w:proofErr w:type="spellStart"/>
      <w:r>
        <w:rPr>
          <w:rFonts w:ascii="Georgia" w:hAnsi="Georgia"/>
          <w:sz w:val="24"/>
          <w:szCs w:val="24"/>
        </w:rPr>
        <w:t>nc</w:t>
      </w:r>
      <w:proofErr w:type="spellEnd"/>
      <w:r>
        <w:rPr>
          <w:rFonts w:ascii="Georgia" w:hAnsi="Georgia"/>
          <w:sz w:val="24"/>
          <w:szCs w:val="24"/>
        </w:rPr>
        <w:t>. On obtient en même temps (n-1) demi-octaèdres.</w:t>
      </w:r>
    </w:p>
    <w:p w:rsidR="006F5492" w:rsidRDefault="0042677C" w:rsidP="00B40FEC">
      <w:pPr>
        <w:spacing w:after="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Exemple pour fabriquer </w:t>
      </w:r>
      <w:r w:rsidRPr="00350FB6">
        <w:rPr>
          <w:rFonts w:ascii="Georgia" w:hAnsi="Georgia"/>
          <w:b/>
          <w:sz w:val="24"/>
          <w:szCs w:val="24"/>
        </w:rPr>
        <w:t>n=3</w:t>
      </w:r>
      <w:r w:rsidR="00350FB6">
        <w:rPr>
          <w:rFonts w:ascii="Georgia" w:hAnsi="Georgia"/>
          <w:sz w:val="24"/>
          <w:szCs w:val="24"/>
        </w:rPr>
        <w:t xml:space="preserve"> tétraèdres et 2 </w:t>
      </w:r>
      <w:proofErr w:type="spellStart"/>
      <w:r w:rsidR="00350FB6">
        <w:rPr>
          <w:rFonts w:ascii="Georgia" w:hAnsi="Georgia"/>
          <w:sz w:val="24"/>
          <w:szCs w:val="24"/>
        </w:rPr>
        <w:t>demi</w:t>
      </w:r>
      <w:r>
        <w:rPr>
          <w:rFonts w:ascii="Georgia" w:hAnsi="Georgia"/>
          <w:sz w:val="24"/>
          <w:szCs w:val="24"/>
        </w:rPr>
        <w:t>–octaèdres</w:t>
      </w:r>
      <w:proofErr w:type="spellEnd"/>
      <w:r>
        <w:rPr>
          <w:rFonts w:ascii="Georgia" w:hAnsi="Georgia"/>
          <w:sz w:val="24"/>
          <w:szCs w:val="24"/>
        </w:rPr>
        <w:t> :</w:t>
      </w:r>
    </w:p>
    <w:p w:rsidR="0042677C" w:rsidRDefault="00350FB6" w:rsidP="0042677C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noProof/>
          <w:sz w:val="24"/>
          <w:szCs w:val="24"/>
        </w:rPr>
        <w:lastRenderedPageBreak/>
        <w:drawing>
          <wp:inline distT="0" distB="0" distL="0" distR="0">
            <wp:extent cx="4867275" cy="2714625"/>
            <wp:effectExtent l="19050" t="0" r="9525" b="0"/>
            <wp:docPr id="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7275" cy="2714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6C96" w:rsidRDefault="00386C96" w:rsidP="0042677C">
      <w:pPr>
        <w:spacing w:after="0"/>
        <w:jc w:val="center"/>
        <w:rPr>
          <w:rFonts w:ascii="Georgia" w:hAnsi="Georgia"/>
          <w:sz w:val="24"/>
          <w:szCs w:val="24"/>
        </w:rPr>
      </w:pPr>
    </w:p>
    <w:p w:rsidR="006F5492" w:rsidRPr="006F5492" w:rsidRDefault="006F5492" w:rsidP="006F5492">
      <w:pPr>
        <w:spacing w:after="0"/>
        <w:jc w:val="both"/>
        <w:rPr>
          <w:rFonts w:ascii="Georgia" w:hAnsi="Georgia"/>
          <w:b/>
          <w:sz w:val="24"/>
          <w:szCs w:val="24"/>
        </w:rPr>
      </w:pPr>
      <w:r w:rsidRPr="006F5492">
        <w:rPr>
          <w:rFonts w:ascii="Georgia" w:hAnsi="Georgia"/>
          <w:b/>
          <w:sz w:val="24"/>
          <w:szCs w:val="24"/>
        </w:rPr>
        <w:t>Réalisation.</w:t>
      </w:r>
    </w:p>
    <w:p w:rsidR="00502965" w:rsidRDefault="006F5492" w:rsidP="00B40FEC">
      <w:pPr>
        <w:spacing w:after="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On dispose </w:t>
      </w:r>
      <w:r w:rsidR="00502965">
        <w:rPr>
          <w:rFonts w:ascii="Georgia" w:hAnsi="Georgia"/>
          <w:sz w:val="24"/>
          <w:szCs w:val="24"/>
        </w:rPr>
        <w:t xml:space="preserve">d’une planche de section rectangulaire de </w:t>
      </w:r>
      <w:r w:rsidR="00A61CF9">
        <w:rPr>
          <w:rFonts w:ascii="Georgia" w:hAnsi="Georgia"/>
          <w:sz w:val="24"/>
          <w:szCs w:val="24"/>
        </w:rPr>
        <w:t>largeur</w:t>
      </w:r>
      <w:r w:rsidR="00541524">
        <w:rPr>
          <w:rFonts w:ascii="Georgia" w:hAnsi="Georgia"/>
          <w:sz w:val="24"/>
          <w:szCs w:val="24"/>
        </w:rPr>
        <w:t xml:space="preserve"> </w:t>
      </w:r>
      <w:r w:rsidR="00AC797C">
        <w:rPr>
          <w:rFonts w:ascii="Georgia" w:hAnsi="Georgia"/>
          <w:b/>
          <w:sz w:val="24"/>
          <w:szCs w:val="24"/>
        </w:rPr>
        <w:t>l</w:t>
      </w:r>
      <w:r w:rsidR="00502965">
        <w:rPr>
          <w:rFonts w:ascii="Georgia" w:hAnsi="Georgia"/>
          <w:sz w:val="24"/>
          <w:szCs w:val="24"/>
        </w:rPr>
        <w:t xml:space="preserve"> et </w:t>
      </w:r>
      <w:r w:rsidR="005C634C">
        <w:rPr>
          <w:rFonts w:ascii="Georgia" w:hAnsi="Georgia"/>
          <w:sz w:val="24"/>
          <w:szCs w:val="24"/>
        </w:rPr>
        <w:t>d’épaisseur</w:t>
      </w:r>
      <w:r w:rsidR="00502965" w:rsidRPr="00FC3EE3">
        <w:rPr>
          <w:rFonts w:ascii="Georgia" w:hAnsi="Georgia"/>
          <w:b/>
          <w:sz w:val="24"/>
          <w:szCs w:val="24"/>
        </w:rPr>
        <w:t xml:space="preserve"> </w:t>
      </w:r>
      <w:r w:rsidR="00A61CF9">
        <w:rPr>
          <w:rFonts w:ascii="Georgia" w:hAnsi="Georgia"/>
          <w:b/>
          <w:sz w:val="24"/>
          <w:szCs w:val="24"/>
        </w:rPr>
        <w:t>e</w:t>
      </w:r>
      <w:r w:rsidR="00502965">
        <w:rPr>
          <w:rFonts w:ascii="Georgia" w:hAnsi="Georgia"/>
          <w:sz w:val="24"/>
          <w:szCs w:val="24"/>
        </w:rPr>
        <w:t>.</w:t>
      </w:r>
    </w:p>
    <w:p w:rsidR="00FC3EE3" w:rsidRDefault="00FC3EE3" w:rsidP="00B40FEC">
      <w:pPr>
        <w:spacing w:after="0"/>
        <w:jc w:val="both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sz w:val="24"/>
          <w:szCs w:val="24"/>
        </w:rPr>
        <w:t xml:space="preserve">Il est nécessaire de vérifier les conditions : </w:t>
      </w:r>
      <w:r>
        <w:rPr>
          <w:rFonts w:ascii="Georgia" w:hAnsi="Georgia"/>
          <w:sz w:val="24"/>
          <w:szCs w:val="24"/>
        </w:rPr>
        <w:tab/>
      </w:r>
      <w:proofErr w:type="spellStart"/>
      <w:r w:rsidR="00AC797C">
        <w:rPr>
          <w:rFonts w:ascii="Georgia" w:hAnsi="Georgia"/>
          <w:b/>
          <w:sz w:val="24"/>
          <w:szCs w:val="24"/>
        </w:rPr>
        <w:t>l</w:t>
      </w:r>
      <w:r w:rsidRPr="00512860">
        <w:rPr>
          <w:rFonts w:ascii="Georgia" w:hAnsi="Georgia"/>
          <w:b/>
          <w:sz w:val="24"/>
          <w:szCs w:val="24"/>
        </w:rPr>
        <w:t>≥c</w:t>
      </w:r>
      <w:proofErr w:type="spellEnd"/>
      <w:r>
        <w:rPr>
          <w:rFonts w:ascii="Georgia" w:hAnsi="Georgia"/>
          <w:sz w:val="24"/>
          <w:szCs w:val="24"/>
        </w:rPr>
        <w:t xml:space="preserve"> et</w:t>
      </w:r>
      <w:r w:rsidR="00512860">
        <w:rPr>
          <w:rFonts w:ascii="Georgia" w:hAnsi="Georgia"/>
          <w:sz w:val="24"/>
          <w:szCs w:val="24"/>
        </w:rPr>
        <w:t xml:space="preserve"> </w:t>
      </w:r>
      <w:proofErr w:type="spellStart"/>
      <w:r w:rsidR="00A61CF9">
        <w:rPr>
          <w:rFonts w:ascii="Georgia" w:hAnsi="Georgia"/>
          <w:b/>
          <w:sz w:val="24"/>
          <w:szCs w:val="24"/>
        </w:rPr>
        <w:t>e</w:t>
      </w:r>
      <w:r w:rsidRPr="00512860">
        <w:rPr>
          <w:rFonts w:ascii="Georgia" w:hAnsi="Georgia"/>
          <w:b/>
          <w:sz w:val="24"/>
          <w:szCs w:val="24"/>
        </w:rPr>
        <w:t>≥k</w:t>
      </w:r>
      <w:proofErr w:type="spellEnd"/>
      <w:r w:rsidR="00A61CF9">
        <w:rPr>
          <w:rFonts w:ascii="Georgia" w:hAnsi="Georgia"/>
          <w:b/>
          <w:sz w:val="24"/>
          <w:szCs w:val="24"/>
        </w:rPr>
        <w:t>.</w:t>
      </w:r>
    </w:p>
    <w:p w:rsidR="00A61CF9" w:rsidRPr="007A1E79" w:rsidRDefault="00A61CF9" w:rsidP="00B40FEC">
      <w:pPr>
        <w:spacing w:after="0"/>
        <w:jc w:val="both"/>
        <w:rPr>
          <w:rFonts w:ascii="Georgia" w:hAnsi="Georgia"/>
          <w:sz w:val="24"/>
          <w:szCs w:val="24"/>
        </w:rPr>
      </w:pPr>
      <w:r w:rsidRPr="007A1E79">
        <w:rPr>
          <w:rFonts w:ascii="Georgia" w:hAnsi="Georgia"/>
          <w:sz w:val="24"/>
          <w:szCs w:val="24"/>
        </w:rPr>
        <w:t xml:space="preserve">Il est nécessaire aussi que la longueur L de la planche soit </w:t>
      </w:r>
      <w:r w:rsidR="00AC797C" w:rsidRPr="007A1E79">
        <w:rPr>
          <w:rFonts w:ascii="Georgia" w:hAnsi="Georgia"/>
          <w:sz w:val="24"/>
          <w:szCs w:val="24"/>
        </w:rPr>
        <w:t xml:space="preserve">bien </w:t>
      </w:r>
      <w:r w:rsidRPr="007A1E79">
        <w:rPr>
          <w:rFonts w:ascii="Georgia" w:hAnsi="Georgia"/>
          <w:sz w:val="24"/>
          <w:szCs w:val="24"/>
        </w:rPr>
        <w:t xml:space="preserve">supérieure à la longueur </w:t>
      </w:r>
      <w:proofErr w:type="spellStart"/>
      <w:r w:rsidRPr="007A1E79">
        <w:rPr>
          <w:rFonts w:ascii="Georgia" w:hAnsi="Georgia"/>
          <w:sz w:val="24"/>
          <w:szCs w:val="24"/>
        </w:rPr>
        <w:t>nc</w:t>
      </w:r>
      <w:proofErr w:type="spellEnd"/>
      <w:r w:rsidRPr="007A1E79">
        <w:rPr>
          <w:rFonts w:ascii="Georgia" w:hAnsi="Georgia"/>
          <w:sz w:val="24"/>
          <w:szCs w:val="24"/>
        </w:rPr>
        <w:t xml:space="preserve"> du prisme si on veut obtenir n tétraèdres car c’est de cette manière que</w:t>
      </w:r>
      <w:r w:rsidRPr="00A61CF9">
        <w:rPr>
          <w:rFonts w:ascii="Georgia" w:hAnsi="Georgia"/>
          <w:i/>
          <w:sz w:val="24"/>
          <w:szCs w:val="24"/>
        </w:rPr>
        <w:t xml:space="preserve"> </w:t>
      </w:r>
      <w:r w:rsidRPr="007A1E79">
        <w:rPr>
          <w:rFonts w:ascii="Georgia" w:hAnsi="Georgia"/>
          <w:sz w:val="24"/>
          <w:szCs w:val="24"/>
        </w:rPr>
        <w:t>toutes nos coupes pourront être effectuées dans</w:t>
      </w:r>
      <w:r w:rsidRPr="00A61CF9">
        <w:rPr>
          <w:rFonts w:ascii="Georgia" w:hAnsi="Georgia"/>
          <w:i/>
          <w:sz w:val="24"/>
          <w:szCs w:val="24"/>
        </w:rPr>
        <w:t xml:space="preserve"> </w:t>
      </w:r>
      <w:r w:rsidRPr="00A61CF9">
        <w:rPr>
          <w:rFonts w:ascii="Georgia" w:hAnsi="Georgia"/>
          <w:b/>
          <w:i/>
          <w:sz w:val="24"/>
          <w:szCs w:val="24"/>
        </w:rPr>
        <w:t>un plan vertical</w:t>
      </w:r>
      <w:r w:rsidRPr="00A61CF9">
        <w:rPr>
          <w:rFonts w:ascii="Georgia" w:hAnsi="Georgia"/>
          <w:i/>
          <w:sz w:val="24"/>
          <w:szCs w:val="24"/>
        </w:rPr>
        <w:t xml:space="preserve"> </w:t>
      </w:r>
      <w:r w:rsidRPr="007A1E79">
        <w:rPr>
          <w:rFonts w:ascii="Georgia" w:hAnsi="Georgia"/>
          <w:sz w:val="24"/>
          <w:szCs w:val="24"/>
        </w:rPr>
        <w:t>et donc sans obligation d’incliner la lame de scie.</w:t>
      </w:r>
    </w:p>
    <w:p w:rsidR="00512860" w:rsidRDefault="00AC797C" w:rsidP="00B40FEC">
      <w:pPr>
        <w:spacing w:after="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Donnons l</w:t>
      </w:r>
      <w:r w:rsidR="005A2018">
        <w:rPr>
          <w:rFonts w:ascii="Georgia" w:hAnsi="Georgia"/>
          <w:sz w:val="24"/>
          <w:szCs w:val="24"/>
        </w:rPr>
        <w:t>es étapes de fabrication </w:t>
      </w:r>
      <w:r w:rsidR="003C786F">
        <w:rPr>
          <w:rFonts w:ascii="Georgia" w:hAnsi="Georgia"/>
          <w:sz w:val="24"/>
          <w:szCs w:val="24"/>
        </w:rPr>
        <w:t xml:space="preserve">pour </w:t>
      </w:r>
      <w:r w:rsidR="003C786F" w:rsidRPr="003C786F">
        <w:rPr>
          <w:rFonts w:ascii="Georgia" w:hAnsi="Georgia"/>
          <w:b/>
          <w:sz w:val="24"/>
          <w:szCs w:val="24"/>
        </w:rPr>
        <w:t>n=2</w:t>
      </w:r>
      <w:r w:rsidR="003C786F">
        <w:rPr>
          <w:rFonts w:ascii="Georgia" w:hAnsi="Georgia"/>
          <w:sz w:val="24"/>
          <w:szCs w:val="24"/>
        </w:rPr>
        <w:t xml:space="preserve"> tétraèdres</w:t>
      </w:r>
      <w:r w:rsidR="005A2018">
        <w:rPr>
          <w:rFonts w:ascii="Georgia" w:hAnsi="Georgia"/>
          <w:sz w:val="24"/>
          <w:szCs w:val="24"/>
        </w:rPr>
        <w:t>:</w:t>
      </w:r>
    </w:p>
    <w:p w:rsidR="005A2018" w:rsidRDefault="005A2018" w:rsidP="00B40FEC">
      <w:pPr>
        <w:spacing w:after="0"/>
        <w:jc w:val="both"/>
        <w:rPr>
          <w:rFonts w:ascii="Georgia" w:hAnsi="Georgia"/>
          <w:sz w:val="24"/>
          <w:szCs w:val="24"/>
        </w:rPr>
      </w:pPr>
      <w:r w:rsidRPr="00541524">
        <w:rPr>
          <w:rFonts w:ascii="Georgia" w:hAnsi="Georgia"/>
          <w:b/>
          <w:sz w:val="24"/>
          <w:szCs w:val="24"/>
        </w:rPr>
        <w:t>Etape1</w:t>
      </w:r>
      <w:r>
        <w:rPr>
          <w:rFonts w:ascii="Georgia" w:hAnsi="Georgia"/>
          <w:sz w:val="24"/>
          <w:szCs w:val="24"/>
        </w:rPr>
        <w:t> : tracer sur la section</w:t>
      </w:r>
      <w:r w:rsidR="003C786F">
        <w:rPr>
          <w:rFonts w:ascii="Georgia" w:hAnsi="Georgia"/>
          <w:sz w:val="24"/>
          <w:szCs w:val="24"/>
        </w:rPr>
        <w:t xml:space="preserve"> droite</w:t>
      </w:r>
      <w:r>
        <w:rPr>
          <w:rFonts w:ascii="Georgia" w:hAnsi="Georgia"/>
          <w:sz w:val="24"/>
          <w:szCs w:val="24"/>
        </w:rPr>
        <w:t xml:space="preserve"> de la planche un triangle AIJ</w:t>
      </w:r>
      <w:r w:rsidR="00A73A03">
        <w:rPr>
          <w:rFonts w:ascii="Georgia" w:hAnsi="Georgia"/>
          <w:sz w:val="24"/>
          <w:szCs w:val="24"/>
        </w:rPr>
        <w:t> : voir figure 5</w:t>
      </w:r>
      <w:r w:rsidR="007A1E79">
        <w:rPr>
          <w:rFonts w:ascii="Georgia" w:hAnsi="Georgia"/>
          <w:sz w:val="24"/>
          <w:szCs w:val="24"/>
        </w:rPr>
        <w:t>/1</w:t>
      </w:r>
      <w:r w:rsidR="00A73A03">
        <w:rPr>
          <w:rFonts w:ascii="Georgia" w:hAnsi="Georgia"/>
          <w:sz w:val="24"/>
          <w:szCs w:val="24"/>
        </w:rPr>
        <w:t>.</w:t>
      </w:r>
    </w:p>
    <w:p w:rsidR="005A2018" w:rsidRDefault="003E41AC" w:rsidP="00B40FEC">
      <w:pPr>
        <w:spacing w:after="0"/>
        <w:jc w:val="both"/>
        <w:rPr>
          <w:rFonts w:ascii="Georgia" w:hAnsi="Georgia"/>
          <w:sz w:val="24"/>
          <w:szCs w:val="24"/>
        </w:rPr>
      </w:pPr>
      <w:r w:rsidRPr="00541524">
        <w:rPr>
          <w:rFonts w:ascii="Georgia" w:hAnsi="Georgia"/>
          <w:b/>
          <w:sz w:val="24"/>
          <w:szCs w:val="24"/>
        </w:rPr>
        <w:t>Etape2</w:t>
      </w:r>
      <w:r>
        <w:rPr>
          <w:rFonts w:ascii="Georgia" w:hAnsi="Georgia"/>
          <w:sz w:val="24"/>
          <w:szCs w:val="24"/>
        </w:rPr>
        <w:t> :</w:t>
      </w:r>
      <w:r w:rsidR="00A61CF9">
        <w:rPr>
          <w:rFonts w:ascii="Georgia" w:hAnsi="Georgia"/>
          <w:sz w:val="24"/>
          <w:szCs w:val="24"/>
        </w:rPr>
        <w:t xml:space="preserve"> </w:t>
      </w:r>
      <w:r w:rsidR="003C786F">
        <w:rPr>
          <w:rFonts w:ascii="Georgia" w:hAnsi="Georgia"/>
          <w:sz w:val="24"/>
          <w:szCs w:val="24"/>
        </w:rPr>
        <w:t>a</w:t>
      </w:r>
      <w:r>
        <w:rPr>
          <w:rFonts w:ascii="Georgia" w:hAnsi="Georgia"/>
          <w:sz w:val="24"/>
          <w:szCs w:val="24"/>
        </w:rPr>
        <w:t xml:space="preserve">près avoir </w:t>
      </w:r>
      <w:r w:rsidR="001F0543">
        <w:rPr>
          <w:rFonts w:ascii="Georgia" w:hAnsi="Georgia"/>
          <w:sz w:val="24"/>
          <w:szCs w:val="24"/>
        </w:rPr>
        <w:t xml:space="preserve">fixé </w:t>
      </w:r>
      <w:r>
        <w:rPr>
          <w:rFonts w:ascii="Georgia" w:hAnsi="Georgia"/>
          <w:sz w:val="24"/>
          <w:szCs w:val="24"/>
        </w:rPr>
        <w:t xml:space="preserve">la planche </w:t>
      </w:r>
      <w:r w:rsidRPr="003E41AC">
        <w:rPr>
          <w:rFonts w:ascii="Georgia" w:hAnsi="Georgia"/>
          <w:b/>
          <w:sz w:val="24"/>
          <w:szCs w:val="24"/>
        </w:rPr>
        <w:t>verticalement</w:t>
      </w:r>
      <w:r>
        <w:rPr>
          <w:rFonts w:ascii="Georgia" w:hAnsi="Georgia"/>
          <w:sz w:val="24"/>
          <w:szCs w:val="24"/>
        </w:rPr>
        <w:t xml:space="preserve"> dans les mâchoires de l’étau</w:t>
      </w:r>
      <w:r w:rsidR="003C786F">
        <w:rPr>
          <w:rFonts w:ascii="Georgia" w:hAnsi="Georgia"/>
          <w:sz w:val="24"/>
          <w:szCs w:val="24"/>
        </w:rPr>
        <w:t>,</w:t>
      </w:r>
      <w:r w:rsidR="00A61CF9">
        <w:rPr>
          <w:rFonts w:ascii="Georgia" w:hAnsi="Georgia"/>
          <w:sz w:val="24"/>
          <w:szCs w:val="24"/>
        </w:rPr>
        <w:t xml:space="preserve"> </w:t>
      </w:r>
      <w:r w:rsidR="00A54571">
        <w:rPr>
          <w:rFonts w:ascii="Georgia" w:hAnsi="Georgia"/>
          <w:sz w:val="24"/>
          <w:szCs w:val="24"/>
        </w:rPr>
        <w:t>procéder aux coupes</w:t>
      </w:r>
      <w:r w:rsidR="00A61CF9">
        <w:rPr>
          <w:rFonts w:ascii="Georgia" w:hAnsi="Georgia"/>
          <w:sz w:val="24"/>
          <w:szCs w:val="24"/>
        </w:rPr>
        <w:t xml:space="preserve"> </w:t>
      </w:r>
      <w:r w:rsidR="001F0543">
        <w:rPr>
          <w:rFonts w:ascii="Georgia" w:hAnsi="Georgia"/>
          <w:sz w:val="24"/>
          <w:szCs w:val="24"/>
        </w:rPr>
        <w:t>en se situant dans les plans</w:t>
      </w:r>
      <w:r w:rsidR="00A73A03">
        <w:rPr>
          <w:rFonts w:ascii="Georgia" w:hAnsi="Georgia"/>
          <w:sz w:val="24"/>
          <w:szCs w:val="24"/>
        </w:rPr>
        <w:t xml:space="preserve"> verticaux</w:t>
      </w:r>
      <w:r w:rsidR="001F0543">
        <w:rPr>
          <w:rFonts w:ascii="Georgia" w:hAnsi="Georgia"/>
          <w:sz w:val="24"/>
          <w:szCs w:val="24"/>
        </w:rPr>
        <w:t xml:space="preserve"> AII’ et AJJ</w:t>
      </w:r>
      <w:r w:rsidR="009B0C1A">
        <w:rPr>
          <w:rFonts w:ascii="Georgia" w:hAnsi="Georgia"/>
          <w:sz w:val="24"/>
          <w:szCs w:val="24"/>
        </w:rPr>
        <w:t xml:space="preserve"> </w:t>
      </w:r>
      <w:r w:rsidR="001F0543">
        <w:rPr>
          <w:rFonts w:ascii="Georgia" w:hAnsi="Georgia"/>
          <w:sz w:val="24"/>
          <w:szCs w:val="24"/>
        </w:rPr>
        <w:t>’</w:t>
      </w:r>
      <w:r w:rsidR="009B0C1A">
        <w:rPr>
          <w:rFonts w:ascii="Georgia" w:hAnsi="Georgia"/>
          <w:sz w:val="24"/>
          <w:szCs w:val="24"/>
        </w:rPr>
        <w:t>jusqu’ à la ligne horizontale I’J’</w:t>
      </w:r>
      <w:r w:rsidR="00A73A03">
        <w:rPr>
          <w:rFonts w:ascii="Georgia" w:hAnsi="Georgia"/>
          <w:sz w:val="24"/>
          <w:szCs w:val="24"/>
        </w:rPr>
        <w:t> : voir figure 5</w:t>
      </w:r>
      <w:r w:rsidR="007A1E79">
        <w:rPr>
          <w:rFonts w:ascii="Georgia" w:hAnsi="Georgia"/>
          <w:sz w:val="24"/>
          <w:szCs w:val="24"/>
        </w:rPr>
        <w:t>/2</w:t>
      </w:r>
      <w:r w:rsidR="00386C96">
        <w:rPr>
          <w:rFonts w:ascii="Georgia" w:hAnsi="Georgia"/>
          <w:sz w:val="24"/>
          <w:szCs w:val="24"/>
        </w:rPr>
        <w:t>.</w:t>
      </w:r>
    </w:p>
    <w:p w:rsidR="00DF6DBA" w:rsidRDefault="007A1E79" w:rsidP="001F0543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noProof/>
          <w:sz w:val="24"/>
          <w:szCs w:val="24"/>
        </w:rPr>
        <w:drawing>
          <wp:inline distT="0" distB="0" distL="0" distR="0">
            <wp:extent cx="5762625" cy="3038475"/>
            <wp:effectExtent l="19050" t="0" r="9525" b="0"/>
            <wp:docPr id="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73AA" w:rsidRDefault="00A54571" w:rsidP="00B40FEC">
      <w:pPr>
        <w:spacing w:after="0"/>
        <w:jc w:val="both"/>
        <w:rPr>
          <w:rFonts w:ascii="Georgia" w:hAnsi="Georgia"/>
          <w:sz w:val="24"/>
          <w:szCs w:val="24"/>
        </w:rPr>
      </w:pPr>
      <w:r w:rsidRPr="004973AA">
        <w:rPr>
          <w:rFonts w:ascii="Georgia" w:hAnsi="Georgia"/>
          <w:b/>
          <w:sz w:val="24"/>
          <w:szCs w:val="24"/>
        </w:rPr>
        <w:t>Etape 3</w:t>
      </w:r>
      <w:r>
        <w:rPr>
          <w:rFonts w:ascii="Georgia" w:hAnsi="Georgia"/>
          <w:sz w:val="24"/>
          <w:szCs w:val="24"/>
        </w:rPr>
        <w:t> :</w:t>
      </w:r>
    </w:p>
    <w:p w:rsidR="00E967EF" w:rsidRDefault="004973AA" w:rsidP="00B40FEC">
      <w:pPr>
        <w:spacing w:after="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lastRenderedPageBreak/>
        <w:t>Pivoter de 90 degrés la planche et la fixer (figure 6/1)</w:t>
      </w:r>
      <w:r w:rsidR="00E92E36">
        <w:rPr>
          <w:rFonts w:ascii="Georgia" w:hAnsi="Georgia"/>
          <w:sz w:val="24"/>
          <w:szCs w:val="24"/>
        </w:rPr>
        <w:t xml:space="preserve">. </w:t>
      </w:r>
      <w:r w:rsidR="00E967EF">
        <w:rPr>
          <w:rFonts w:ascii="Georgia" w:hAnsi="Georgia"/>
          <w:sz w:val="24"/>
          <w:szCs w:val="24"/>
        </w:rPr>
        <w:t xml:space="preserve">Effectuer les 2 coupes selon A’I’J’ pour obtenir le prime. </w:t>
      </w:r>
    </w:p>
    <w:p w:rsidR="00DF6DBA" w:rsidRDefault="00E92E36" w:rsidP="00B40FEC">
      <w:pPr>
        <w:spacing w:after="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Placer le point D milieu de AA’</w:t>
      </w:r>
    </w:p>
    <w:p w:rsidR="004973AA" w:rsidRDefault="004973AA" w:rsidP="00B40FEC">
      <w:pPr>
        <w:spacing w:after="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Tracer sur les faces du prisme les lignes de coupe BC, BA, CA, BD, CD, B’D, C’D (figure 6/2).</w:t>
      </w:r>
    </w:p>
    <w:p w:rsidR="004973AA" w:rsidRPr="002628E0" w:rsidRDefault="004973AA" w:rsidP="00B40FEC">
      <w:pPr>
        <w:spacing w:after="0"/>
        <w:jc w:val="both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Couper suivant les plans verticaux</w:t>
      </w:r>
      <w:r w:rsidR="002628E0">
        <w:rPr>
          <w:rFonts w:ascii="Georgia" w:hAnsi="Georgia"/>
          <w:sz w:val="24"/>
          <w:szCs w:val="24"/>
        </w:rPr>
        <w:t xml:space="preserve"> .</w:t>
      </w:r>
      <w:r w:rsidR="002628E0" w:rsidRPr="002628E0">
        <w:rPr>
          <w:rFonts w:ascii="Georgia" w:hAnsi="Georgia"/>
          <w:i/>
          <w:sz w:val="24"/>
          <w:szCs w:val="24"/>
        </w:rPr>
        <w:t>BCA</w:t>
      </w:r>
      <w:r w:rsidR="002628E0">
        <w:rPr>
          <w:rFonts w:ascii="Georgia" w:hAnsi="Georgia"/>
          <w:i/>
          <w:sz w:val="24"/>
          <w:szCs w:val="24"/>
        </w:rPr>
        <w:t>, BCD</w:t>
      </w:r>
      <w:proofErr w:type="gramStart"/>
      <w:r w:rsidR="002628E0">
        <w:rPr>
          <w:rFonts w:ascii="Georgia" w:hAnsi="Georgia"/>
          <w:i/>
          <w:sz w:val="24"/>
          <w:szCs w:val="24"/>
        </w:rPr>
        <w:t>,B’C’D</w:t>
      </w:r>
      <w:proofErr w:type="gramEnd"/>
      <w:r w:rsidR="002628E0">
        <w:rPr>
          <w:rFonts w:ascii="Georgia" w:hAnsi="Georgia"/>
          <w:i/>
          <w:sz w:val="24"/>
          <w:szCs w:val="24"/>
        </w:rPr>
        <w:t xml:space="preserve">, B’C’A’ </w:t>
      </w:r>
      <w:r w:rsidR="002628E0">
        <w:rPr>
          <w:rFonts w:ascii="Georgia" w:hAnsi="Georgia"/>
          <w:sz w:val="24"/>
          <w:szCs w:val="24"/>
        </w:rPr>
        <w:t>(figure 6/3).</w:t>
      </w:r>
    </w:p>
    <w:p w:rsidR="004973AA" w:rsidRDefault="00E92E36" w:rsidP="004973AA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noProof/>
          <w:sz w:val="24"/>
          <w:szCs w:val="24"/>
        </w:rPr>
        <w:drawing>
          <wp:inline distT="0" distB="0" distL="0" distR="0">
            <wp:extent cx="5753100" cy="1714500"/>
            <wp:effectExtent l="19050" t="0" r="0" b="0"/>
            <wp:docPr id="5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28E0" w:rsidRDefault="002628E0" w:rsidP="002628E0">
      <w:pPr>
        <w:spacing w:after="0"/>
        <w:rPr>
          <w:rFonts w:ascii="Georgia" w:hAnsi="Georgia"/>
          <w:i/>
          <w:sz w:val="24"/>
          <w:szCs w:val="24"/>
        </w:rPr>
      </w:pPr>
      <w:r w:rsidRPr="002628E0">
        <w:rPr>
          <w:rFonts w:ascii="Georgia" w:hAnsi="Georgia"/>
          <w:b/>
          <w:sz w:val="24"/>
          <w:szCs w:val="24"/>
        </w:rPr>
        <w:t>Etape 4 :</w:t>
      </w:r>
      <w:r>
        <w:rPr>
          <w:rFonts w:ascii="Georgia" w:hAnsi="Georgia"/>
          <w:b/>
          <w:sz w:val="24"/>
          <w:szCs w:val="24"/>
        </w:rPr>
        <w:t xml:space="preserve"> </w:t>
      </w:r>
      <w:r w:rsidRPr="002628E0">
        <w:rPr>
          <w:rFonts w:ascii="Georgia" w:hAnsi="Georgia"/>
          <w:sz w:val="24"/>
          <w:szCs w:val="24"/>
        </w:rPr>
        <w:t xml:space="preserve">terminer </w:t>
      </w:r>
      <w:r>
        <w:rPr>
          <w:rFonts w:ascii="Georgia" w:hAnsi="Georgia"/>
          <w:sz w:val="24"/>
          <w:szCs w:val="24"/>
        </w:rPr>
        <w:t>suivant une coup</w:t>
      </w:r>
      <w:r w:rsidR="00E92E36">
        <w:rPr>
          <w:rFonts w:ascii="Georgia" w:hAnsi="Georgia"/>
          <w:sz w:val="24"/>
          <w:szCs w:val="24"/>
        </w:rPr>
        <w:t>e</w:t>
      </w:r>
      <w:r>
        <w:rPr>
          <w:rFonts w:ascii="Georgia" w:hAnsi="Georgia"/>
          <w:sz w:val="24"/>
          <w:szCs w:val="24"/>
        </w:rPr>
        <w:t xml:space="preserve"> dans le plan </w:t>
      </w:r>
      <w:r w:rsidRPr="002628E0">
        <w:rPr>
          <w:rFonts w:ascii="Georgia" w:hAnsi="Georgia"/>
          <w:i/>
          <w:sz w:val="24"/>
          <w:szCs w:val="24"/>
        </w:rPr>
        <w:t>A’I’J’</w:t>
      </w:r>
      <w:r>
        <w:rPr>
          <w:rFonts w:ascii="Georgia" w:hAnsi="Georgia"/>
          <w:i/>
          <w:sz w:val="24"/>
          <w:szCs w:val="24"/>
        </w:rPr>
        <w:t>.</w:t>
      </w:r>
    </w:p>
    <w:p w:rsidR="00E92E36" w:rsidRPr="00E967EF" w:rsidRDefault="00E967EF" w:rsidP="002628E0">
      <w:pPr>
        <w:spacing w:after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On obtient ainsi :</w:t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  <w:t>deux tétraèdres</w:t>
      </w:r>
      <w:r>
        <w:rPr>
          <w:rFonts w:ascii="Georgia" w:hAnsi="Georgia"/>
          <w:sz w:val="24"/>
          <w:szCs w:val="24"/>
        </w:rPr>
        <w:tab/>
      </w:r>
    </w:p>
    <w:p w:rsidR="00812F65" w:rsidRPr="00E967EF" w:rsidRDefault="00E967EF" w:rsidP="002628E0">
      <w:pPr>
        <w:spacing w:after="0"/>
        <w:rPr>
          <w:rFonts w:ascii="Georgia" w:hAnsi="Georgia"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ab/>
      </w:r>
      <w:r>
        <w:rPr>
          <w:rFonts w:ascii="Georgia" w:hAnsi="Georgia"/>
          <w:b/>
          <w:sz w:val="24"/>
          <w:szCs w:val="24"/>
        </w:rPr>
        <w:tab/>
      </w:r>
      <w:r>
        <w:rPr>
          <w:rFonts w:ascii="Georgia" w:hAnsi="Georgia"/>
          <w:b/>
          <w:sz w:val="24"/>
          <w:szCs w:val="24"/>
        </w:rPr>
        <w:tab/>
      </w:r>
      <w:r>
        <w:rPr>
          <w:rFonts w:ascii="Georgia" w:hAnsi="Georgia"/>
          <w:b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>Une</w:t>
      </w:r>
      <w:r w:rsidRPr="00E967EF">
        <w:rPr>
          <w:rFonts w:ascii="Georgia" w:hAnsi="Georgia"/>
          <w:sz w:val="24"/>
          <w:szCs w:val="24"/>
        </w:rPr>
        <w:t xml:space="preserve"> pyramide</w:t>
      </w:r>
      <w:r>
        <w:rPr>
          <w:rFonts w:ascii="Georgia" w:hAnsi="Georgia"/>
          <w:sz w:val="24"/>
          <w:szCs w:val="24"/>
        </w:rPr>
        <w:t xml:space="preserve"> (un demi-octaèdre</w:t>
      </w:r>
    </w:p>
    <w:p w:rsidR="00812F65" w:rsidRPr="00E967EF" w:rsidRDefault="00E967EF" w:rsidP="002628E0">
      <w:pPr>
        <w:spacing w:after="0"/>
        <w:rPr>
          <w:rFonts w:ascii="Georgia" w:hAnsi="Georgia"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ab/>
      </w:r>
      <w:r>
        <w:rPr>
          <w:rFonts w:ascii="Georgia" w:hAnsi="Georgia"/>
          <w:b/>
          <w:sz w:val="24"/>
          <w:szCs w:val="24"/>
        </w:rPr>
        <w:tab/>
      </w:r>
      <w:r>
        <w:rPr>
          <w:rFonts w:ascii="Georgia" w:hAnsi="Georgia"/>
          <w:b/>
          <w:sz w:val="24"/>
          <w:szCs w:val="24"/>
        </w:rPr>
        <w:tab/>
      </w:r>
      <w:r>
        <w:rPr>
          <w:rFonts w:ascii="Georgia" w:hAnsi="Georgia"/>
          <w:b/>
          <w:sz w:val="24"/>
          <w:szCs w:val="24"/>
        </w:rPr>
        <w:tab/>
      </w:r>
      <w:r w:rsidRPr="00E967EF">
        <w:rPr>
          <w:rFonts w:ascii="Georgia" w:hAnsi="Georgia"/>
          <w:sz w:val="24"/>
          <w:szCs w:val="24"/>
        </w:rPr>
        <w:t>Deux demi-pyramides</w:t>
      </w:r>
    </w:p>
    <w:p w:rsidR="00404215" w:rsidRDefault="00404215" w:rsidP="002628E0">
      <w:pPr>
        <w:spacing w:after="0"/>
        <w:rPr>
          <w:rFonts w:ascii="Georgia" w:hAnsi="Georgia"/>
          <w:b/>
          <w:sz w:val="24"/>
          <w:szCs w:val="24"/>
        </w:rPr>
      </w:pPr>
    </w:p>
    <w:p w:rsidR="00404215" w:rsidRDefault="00404215" w:rsidP="00404215">
      <w:pPr>
        <w:spacing w:after="0"/>
        <w:rPr>
          <w:rFonts w:ascii="Georgia" w:hAnsi="Georgia"/>
          <w:b/>
          <w:sz w:val="24"/>
          <w:szCs w:val="24"/>
        </w:rPr>
      </w:pPr>
      <w:r w:rsidRPr="00E92E36">
        <w:rPr>
          <w:rFonts w:ascii="Georgia" w:hAnsi="Georgia"/>
          <w:b/>
          <w:sz w:val="24"/>
          <w:szCs w:val="24"/>
        </w:rPr>
        <w:t>Exemple réel :</w:t>
      </w:r>
    </w:p>
    <w:p w:rsidR="00812F65" w:rsidRDefault="00C56FDE" w:rsidP="00C56FDE">
      <w:pPr>
        <w:spacing w:after="0"/>
        <w:rPr>
          <w:rFonts w:ascii="Georgia" w:hAnsi="Georgia"/>
          <w:sz w:val="24"/>
          <w:szCs w:val="24"/>
        </w:rPr>
      </w:pPr>
      <w:r w:rsidRPr="00663F2A">
        <w:rPr>
          <w:rFonts w:ascii="Georgia" w:hAnsi="Georgia"/>
          <w:i/>
          <w:sz w:val="24"/>
          <w:szCs w:val="24"/>
        </w:rPr>
        <w:t>Photo 1</w:t>
      </w:r>
      <w:r>
        <w:rPr>
          <w:rFonts w:ascii="Georgia" w:hAnsi="Georgia"/>
          <w:sz w:val="24"/>
          <w:szCs w:val="24"/>
        </w:rPr>
        <w:t> : tracé du triangle AIJ.</w:t>
      </w:r>
    </w:p>
    <w:p w:rsidR="00C56FDE" w:rsidRPr="00C56FDE" w:rsidRDefault="00C56FDE" w:rsidP="00C56FDE">
      <w:pPr>
        <w:spacing w:after="0"/>
        <w:rPr>
          <w:rFonts w:ascii="Georgia" w:hAnsi="Georgia"/>
          <w:sz w:val="24"/>
          <w:szCs w:val="24"/>
        </w:rPr>
      </w:pPr>
      <w:r w:rsidRPr="00663F2A">
        <w:rPr>
          <w:rFonts w:ascii="Georgia" w:hAnsi="Georgia"/>
          <w:i/>
          <w:sz w:val="24"/>
          <w:szCs w:val="24"/>
        </w:rPr>
        <w:t>Photo 2</w:t>
      </w:r>
      <w:r>
        <w:rPr>
          <w:rFonts w:ascii="Georgia" w:hAnsi="Georgia"/>
          <w:sz w:val="24"/>
          <w:szCs w:val="24"/>
        </w:rPr>
        <w:t xml:space="preserve"> : La poutre </w:t>
      </w:r>
      <w:r w:rsidR="00F74E93">
        <w:rPr>
          <w:rFonts w:ascii="Georgia" w:hAnsi="Georgia"/>
          <w:sz w:val="24"/>
          <w:szCs w:val="24"/>
        </w:rPr>
        <w:t>maintenue bien droite, scier verticalement en suivant les lignes de coupe AI et IJ</w:t>
      </w:r>
    </w:p>
    <w:p w:rsidR="00812F65" w:rsidRDefault="00EB5B73" w:rsidP="007D0533">
      <w:pPr>
        <w:spacing w:after="0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noProof/>
          <w:sz w:val="24"/>
          <w:szCs w:val="24"/>
        </w:rPr>
        <w:drawing>
          <wp:inline distT="0" distB="0" distL="0" distR="0">
            <wp:extent cx="5305425" cy="2228850"/>
            <wp:effectExtent l="19050" t="0" r="9525" b="0"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t="3113" b="58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12F65" w:rsidRDefault="00F74E93" w:rsidP="002628E0">
      <w:pPr>
        <w:spacing w:after="0"/>
        <w:rPr>
          <w:rFonts w:ascii="Georgia" w:hAnsi="Georgia"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ab/>
      </w:r>
      <w:r>
        <w:rPr>
          <w:rFonts w:ascii="Georgia" w:hAnsi="Georgia"/>
          <w:b/>
          <w:sz w:val="24"/>
          <w:szCs w:val="24"/>
        </w:rPr>
        <w:tab/>
      </w:r>
      <w:r>
        <w:rPr>
          <w:rFonts w:ascii="Georgia" w:hAnsi="Georgia"/>
          <w:b/>
          <w:sz w:val="24"/>
          <w:szCs w:val="24"/>
        </w:rPr>
        <w:tab/>
      </w:r>
      <w:r w:rsidRPr="00663F2A">
        <w:rPr>
          <w:rFonts w:ascii="Georgia" w:hAnsi="Georgia"/>
          <w:i/>
          <w:sz w:val="24"/>
          <w:szCs w:val="24"/>
        </w:rPr>
        <w:t>Photo 1</w:t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>
        <w:rPr>
          <w:rFonts w:ascii="Georgia" w:hAnsi="Georgia"/>
          <w:sz w:val="24"/>
          <w:szCs w:val="24"/>
        </w:rPr>
        <w:tab/>
      </w:r>
      <w:r w:rsidRPr="00663F2A">
        <w:rPr>
          <w:rFonts w:ascii="Georgia" w:hAnsi="Georgia"/>
          <w:i/>
          <w:sz w:val="24"/>
          <w:szCs w:val="24"/>
        </w:rPr>
        <w:t xml:space="preserve">       Photo 2</w:t>
      </w:r>
    </w:p>
    <w:p w:rsidR="00F74E93" w:rsidRDefault="00F74E93" w:rsidP="002628E0">
      <w:pPr>
        <w:spacing w:after="0"/>
        <w:rPr>
          <w:rFonts w:ascii="Georgia" w:hAnsi="Georgia"/>
          <w:sz w:val="24"/>
          <w:szCs w:val="24"/>
        </w:rPr>
      </w:pPr>
    </w:p>
    <w:p w:rsidR="00F74E93" w:rsidRPr="00F74E93" w:rsidRDefault="00077FAB" w:rsidP="002628E0">
      <w:pPr>
        <w:spacing w:after="0"/>
        <w:rPr>
          <w:rFonts w:ascii="Georgia" w:hAnsi="Georgia"/>
          <w:sz w:val="24"/>
          <w:szCs w:val="24"/>
        </w:rPr>
      </w:pPr>
      <w:r w:rsidRPr="00663F2A">
        <w:rPr>
          <w:rFonts w:ascii="Georgia" w:hAnsi="Georgia"/>
          <w:i/>
          <w:sz w:val="24"/>
          <w:szCs w:val="24"/>
        </w:rPr>
        <w:t>Photo 3</w:t>
      </w:r>
      <w:r>
        <w:rPr>
          <w:rFonts w:ascii="Georgia" w:hAnsi="Georgia"/>
          <w:sz w:val="24"/>
          <w:szCs w:val="24"/>
        </w:rPr>
        <w:t> : a</w:t>
      </w:r>
      <w:r w:rsidR="00F74E93">
        <w:rPr>
          <w:rFonts w:ascii="Georgia" w:hAnsi="Georgia"/>
          <w:sz w:val="24"/>
          <w:szCs w:val="24"/>
        </w:rPr>
        <w:t>près basculement de la poutre pour la placer solidement à l’horizontale</w:t>
      </w:r>
      <w:r>
        <w:rPr>
          <w:rFonts w:ascii="Georgia" w:hAnsi="Georgia"/>
          <w:sz w:val="24"/>
          <w:szCs w:val="24"/>
        </w:rPr>
        <w:t>, on procède à des coupes verticales pour dégager la partie avant du prisme droit, la face arrière A’I’J’ reste solidaire de la poutre :</w:t>
      </w:r>
    </w:p>
    <w:p w:rsidR="007D0533" w:rsidRDefault="007D0533" w:rsidP="007D0533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7D0533">
        <w:rPr>
          <w:rFonts w:ascii="Georgia" w:hAnsi="Georgia"/>
          <w:b/>
          <w:noProof/>
          <w:sz w:val="24"/>
          <w:szCs w:val="24"/>
        </w:rPr>
        <w:lastRenderedPageBreak/>
        <w:drawing>
          <wp:inline distT="0" distB="0" distL="0" distR="0">
            <wp:extent cx="3219450" cy="1726461"/>
            <wp:effectExtent l="19050" t="0" r="0" b="0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9752" t="35537" r="3636" b="64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17264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5B73" w:rsidRPr="00077FAB" w:rsidRDefault="00077FAB" w:rsidP="007D0533">
      <w:pPr>
        <w:spacing w:after="0"/>
        <w:jc w:val="center"/>
        <w:rPr>
          <w:rFonts w:ascii="Georgia" w:hAnsi="Georgia"/>
          <w:sz w:val="24"/>
          <w:szCs w:val="24"/>
        </w:rPr>
      </w:pPr>
      <w:r w:rsidRPr="00077FAB">
        <w:rPr>
          <w:rFonts w:ascii="Georgia" w:hAnsi="Georgia"/>
          <w:sz w:val="24"/>
          <w:szCs w:val="24"/>
        </w:rPr>
        <w:t>Photo 3</w:t>
      </w:r>
    </w:p>
    <w:p w:rsidR="00077FAB" w:rsidRDefault="00077FAB" w:rsidP="00077FAB">
      <w:pPr>
        <w:spacing w:after="0"/>
        <w:rPr>
          <w:rFonts w:ascii="Georgia" w:hAnsi="Georgia"/>
          <w:b/>
          <w:sz w:val="24"/>
          <w:szCs w:val="24"/>
        </w:rPr>
      </w:pPr>
    </w:p>
    <w:p w:rsidR="007D0533" w:rsidRPr="00663F2A" w:rsidRDefault="00663F2A" w:rsidP="00663F2A">
      <w:pPr>
        <w:spacing w:after="0"/>
        <w:rPr>
          <w:rFonts w:ascii="Georgia" w:hAnsi="Georgia"/>
          <w:sz w:val="24"/>
          <w:szCs w:val="24"/>
        </w:rPr>
      </w:pPr>
      <w:r w:rsidRPr="00663F2A">
        <w:rPr>
          <w:rFonts w:ascii="Georgia" w:hAnsi="Georgia"/>
          <w:i/>
          <w:noProof/>
          <w:sz w:val="24"/>
          <w:szCs w:val="24"/>
        </w:rPr>
        <w:t>Photos suivantes</w:t>
      </w:r>
      <w:r w:rsidRPr="00663F2A">
        <w:rPr>
          <w:rFonts w:ascii="Georgia" w:hAnsi="Georgia"/>
          <w:b/>
          <w:i/>
          <w:noProof/>
          <w:sz w:val="24"/>
          <w:szCs w:val="24"/>
        </w:rPr>
        <w:t> :</w:t>
      </w:r>
      <w:r>
        <w:rPr>
          <w:rFonts w:ascii="Georgia" w:hAnsi="Georgia"/>
          <w:b/>
          <w:noProof/>
          <w:sz w:val="24"/>
          <w:szCs w:val="24"/>
        </w:rPr>
        <w:t xml:space="preserve"> </w:t>
      </w:r>
      <w:r w:rsidRPr="00663F2A">
        <w:rPr>
          <w:rFonts w:ascii="Georgia" w:hAnsi="Georgia"/>
          <w:noProof/>
          <w:sz w:val="24"/>
          <w:szCs w:val="24"/>
        </w:rPr>
        <w:t>après</w:t>
      </w:r>
      <w:r>
        <w:rPr>
          <w:rFonts w:ascii="Georgia" w:hAnsi="Georgia"/>
          <w:noProof/>
          <w:sz w:val="24"/>
          <w:szCs w:val="24"/>
        </w:rPr>
        <w:t xml:space="preserve"> tracé des lignes de coupe, on les suit pour effectuer les coupes verticales successives permettant d’obtenir le premier tétraèdre, la pyramide et le second tétraèdre</w:t>
      </w:r>
    </w:p>
    <w:p w:rsidR="007D0533" w:rsidRPr="00077FAB" w:rsidRDefault="00EB5B73" w:rsidP="00077FAB">
      <w:pPr>
        <w:pStyle w:val="Paragraphedeliste"/>
        <w:numPr>
          <w:ilvl w:val="0"/>
          <w:numId w:val="1"/>
        </w:numPr>
        <w:spacing w:after="0"/>
        <w:jc w:val="center"/>
        <w:rPr>
          <w:rFonts w:ascii="Georgia" w:hAnsi="Georgia"/>
          <w:b/>
          <w:sz w:val="24"/>
          <w:szCs w:val="24"/>
        </w:rPr>
      </w:pPr>
      <w:r w:rsidRPr="00EB5B73">
        <w:rPr>
          <w:noProof/>
        </w:rPr>
        <w:drawing>
          <wp:inline distT="0" distB="0" distL="0" distR="0">
            <wp:extent cx="3952875" cy="2509635"/>
            <wp:effectExtent l="19050" t="0" r="0" b="0"/>
            <wp:docPr id="11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12231" t="24794" r="6281" b="105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4029" cy="25103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E49" w:rsidRDefault="00DF6E49" w:rsidP="00EB5B73">
      <w:pPr>
        <w:spacing w:after="0"/>
        <w:jc w:val="center"/>
        <w:rPr>
          <w:rFonts w:ascii="Georgia" w:hAnsi="Georgia"/>
          <w:b/>
          <w:sz w:val="24"/>
          <w:szCs w:val="24"/>
        </w:rPr>
      </w:pPr>
    </w:p>
    <w:p w:rsidR="00EB5B73" w:rsidRDefault="00EB5B73" w:rsidP="00EB5B73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EB5B73">
        <w:rPr>
          <w:rFonts w:ascii="Georgia" w:hAnsi="Georgia"/>
          <w:b/>
          <w:noProof/>
          <w:sz w:val="24"/>
          <w:szCs w:val="24"/>
        </w:rPr>
        <w:drawing>
          <wp:inline distT="0" distB="0" distL="0" distR="0">
            <wp:extent cx="4438650" cy="2173847"/>
            <wp:effectExtent l="19050" t="0" r="0" b="0"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 t="20378" b="183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21738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E49" w:rsidRDefault="00DF6E49" w:rsidP="00EB5B73">
      <w:pPr>
        <w:spacing w:after="0"/>
        <w:jc w:val="center"/>
        <w:rPr>
          <w:rFonts w:ascii="Georgia" w:hAnsi="Georgia"/>
          <w:b/>
          <w:sz w:val="24"/>
          <w:szCs w:val="24"/>
        </w:rPr>
      </w:pPr>
    </w:p>
    <w:p w:rsidR="00EB5B73" w:rsidRDefault="00EB5B73" w:rsidP="00EB5B73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EB5B73">
        <w:rPr>
          <w:rFonts w:ascii="Georgia" w:hAnsi="Georgia"/>
          <w:b/>
          <w:noProof/>
          <w:sz w:val="24"/>
          <w:szCs w:val="24"/>
        </w:rPr>
        <w:lastRenderedPageBreak/>
        <w:drawing>
          <wp:inline distT="0" distB="0" distL="0" distR="0">
            <wp:extent cx="4124325" cy="2106728"/>
            <wp:effectExtent l="19050" t="0" r="9525" b="0"/>
            <wp:docPr id="37" name="Imag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 l="7769" t="39669" r="8099" b="66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6759" cy="21079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5B73" w:rsidRDefault="00EB5B73" w:rsidP="00EB5B73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EB5B73">
        <w:rPr>
          <w:rFonts w:ascii="Georgia" w:hAnsi="Georgia"/>
          <w:b/>
          <w:noProof/>
          <w:sz w:val="24"/>
          <w:szCs w:val="24"/>
        </w:rPr>
        <w:drawing>
          <wp:inline distT="0" distB="0" distL="0" distR="0">
            <wp:extent cx="4152900" cy="2020545"/>
            <wp:effectExtent l="19050" t="0" r="0" b="0"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t="42355" r="14050" b="53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2020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5B73" w:rsidRDefault="00404215" w:rsidP="00EB5B73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404215">
        <w:rPr>
          <w:rFonts w:ascii="Georgia" w:hAnsi="Georgia"/>
          <w:b/>
          <w:noProof/>
          <w:sz w:val="24"/>
          <w:szCs w:val="24"/>
        </w:rPr>
        <w:drawing>
          <wp:inline distT="0" distB="0" distL="0" distR="0">
            <wp:extent cx="4157980" cy="2055185"/>
            <wp:effectExtent l="19050" t="0" r="0" b="0"/>
            <wp:docPr id="43" name="Imag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 l="2314" t="34917" r="11074" b="115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7980" cy="2055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6E49" w:rsidRDefault="00DF6E49" w:rsidP="00EB5B73">
      <w:pPr>
        <w:spacing w:after="0"/>
        <w:jc w:val="center"/>
        <w:rPr>
          <w:rFonts w:ascii="Georgia" w:hAnsi="Georgia"/>
          <w:b/>
          <w:sz w:val="24"/>
          <w:szCs w:val="24"/>
        </w:rPr>
      </w:pPr>
    </w:p>
    <w:p w:rsidR="00404215" w:rsidRDefault="00404215" w:rsidP="00EB5B73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404215">
        <w:rPr>
          <w:rFonts w:ascii="Georgia" w:hAnsi="Georgia"/>
          <w:b/>
          <w:noProof/>
          <w:sz w:val="24"/>
          <w:szCs w:val="24"/>
        </w:rPr>
        <w:drawing>
          <wp:inline distT="0" distB="0" distL="0" distR="0">
            <wp:extent cx="3743325" cy="2060612"/>
            <wp:effectExtent l="19050" t="0" r="9525" b="0"/>
            <wp:docPr id="46" name="Imag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t="32438" r="13223" b="78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5339" cy="2067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4215" w:rsidRDefault="00404215" w:rsidP="00EB5B73">
      <w:pPr>
        <w:spacing w:after="0"/>
        <w:jc w:val="center"/>
        <w:rPr>
          <w:rFonts w:ascii="Georgia" w:hAnsi="Georgia"/>
          <w:b/>
          <w:sz w:val="24"/>
          <w:szCs w:val="24"/>
        </w:rPr>
      </w:pPr>
    </w:p>
    <w:p w:rsidR="00404215" w:rsidRDefault="00404215" w:rsidP="00404215">
      <w:pPr>
        <w:spacing w:after="0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lastRenderedPageBreak/>
        <w:t>Résultat </w:t>
      </w:r>
      <w:proofErr w:type="spellStart"/>
      <w:r w:rsidR="00663F2A">
        <w:rPr>
          <w:rFonts w:ascii="Georgia" w:hAnsi="Georgia"/>
          <w:b/>
          <w:sz w:val="24"/>
          <w:szCs w:val="24"/>
        </w:rPr>
        <w:t>final</w:t>
      </w:r>
      <w:r>
        <w:rPr>
          <w:rFonts w:ascii="Georgia" w:hAnsi="Georgia"/>
          <w:b/>
          <w:sz w:val="24"/>
          <w:szCs w:val="24"/>
        </w:rPr>
        <w:t>:un</w:t>
      </w:r>
      <w:proofErr w:type="spellEnd"/>
      <w:r>
        <w:rPr>
          <w:rFonts w:ascii="Georgia" w:hAnsi="Georgia"/>
          <w:b/>
          <w:sz w:val="24"/>
          <w:szCs w:val="24"/>
        </w:rPr>
        <w:t xml:space="preserve"> puzzle !</w:t>
      </w:r>
    </w:p>
    <w:p w:rsidR="00E415B9" w:rsidRDefault="00E415B9" w:rsidP="00404215">
      <w:pPr>
        <w:spacing w:after="0"/>
        <w:rPr>
          <w:rFonts w:ascii="Georgia" w:hAnsi="Georgia"/>
          <w:b/>
          <w:sz w:val="24"/>
          <w:szCs w:val="24"/>
        </w:rPr>
      </w:pPr>
    </w:p>
    <w:p w:rsidR="00404215" w:rsidRDefault="00404215" w:rsidP="00B37898">
      <w:pPr>
        <w:spacing w:after="0"/>
        <w:rPr>
          <w:rFonts w:ascii="Georgia" w:hAnsi="Georgia"/>
          <w:b/>
          <w:sz w:val="24"/>
          <w:szCs w:val="24"/>
        </w:rPr>
      </w:pPr>
      <w:r w:rsidRPr="00404215">
        <w:rPr>
          <w:rFonts w:ascii="Georgia" w:hAnsi="Georgia"/>
          <w:b/>
          <w:noProof/>
          <w:sz w:val="24"/>
          <w:szCs w:val="24"/>
        </w:rPr>
        <w:drawing>
          <wp:inline distT="0" distB="0" distL="0" distR="0">
            <wp:extent cx="5760720" cy="1713933"/>
            <wp:effectExtent l="19050" t="0" r="0" b="0"/>
            <wp:docPr id="12" name="Imag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 t="40703" b="221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713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15B9" w:rsidRDefault="00E415B9" w:rsidP="00B37898">
      <w:pPr>
        <w:spacing w:after="0"/>
        <w:rPr>
          <w:rFonts w:ascii="Georgia" w:hAnsi="Georgia"/>
          <w:b/>
          <w:sz w:val="24"/>
          <w:szCs w:val="24"/>
        </w:rPr>
      </w:pPr>
    </w:p>
    <w:p w:rsidR="00404215" w:rsidRDefault="00404215" w:rsidP="00B37898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404215">
        <w:rPr>
          <w:rFonts w:ascii="Georgia" w:hAnsi="Georgia"/>
          <w:b/>
          <w:noProof/>
          <w:sz w:val="24"/>
          <w:szCs w:val="24"/>
        </w:rPr>
        <w:drawing>
          <wp:inline distT="0" distB="0" distL="0" distR="0">
            <wp:extent cx="3933825" cy="2335466"/>
            <wp:effectExtent l="19050" t="0" r="9525" b="0"/>
            <wp:docPr id="13" name="Imag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 l="5289" t="20455" r="10909" b="173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0568" cy="23394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15B9" w:rsidRDefault="00E415B9" w:rsidP="00B37898">
      <w:pPr>
        <w:spacing w:after="0"/>
        <w:jc w:val="center"/>
        <w:rPr>
          <w:rFonts w:ascii="Georgia" w:hAnsi="Georgia"/>
          <w:b/>
          <w:sz w:val="24"/>
          <w:szCs w:val="24"/>
        </w:rPr>
      </w:pPr>
    </w:p>
    <w:p w:rsidR="00404215" w:rsidRDefault="00404215" w:rsidP="00EB5B73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404215">
        <w:rPr>
          <w:rFonts w:ascii="Georgia" w:hAnsi="Georgia"/>
          <w:b/>
          <w:noProof/>
          <w:sz w:val="24"/>
          <w:szCs w:val="24"/>
        </w:rPr>
        <w:drawing>
          <wp:inline distT="0" distB="0" distL="0" distR="0">
            <wp:extent cx="3596005" cy="1533525"/>
            <wp:effectExtent l="19050" t="0" r="4445" b="0"/>
            <wp:docPr id="49" name="Imag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 l="16859" t="26971" r="17355" b="379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6005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15B9" w:rsidRDefault="00E415B9" w:rsidP="00EB5B73">
      <w:pPr>
        <w:spacing w:after="0"/>
        <w:jc w:val="center"/>
        <w:rPr>
          <w:rFonts w:ascii="Georgia" w:hAnsi="Georgia"/>
          <w:b/>
          <w:sz w:val="24"/>
          <w:szCs w:val="24"/>
        </w:rPr>
      </w:pPr>
    </w:p>
    <w:p w:rsidR="00404215" w:rsidRDefault="00404215" w:rsidP="00EB5B73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404215">
        <w:rPr>
          <w:rFonts w:ascii="Georgia" w:hAnsi="Georgia"/>
          <w:b/>
          <w:noProof/>
          <w:sz w:val="24"/>
          <w:szCs w:val="24"/>
        </w:rPr>
        <w:drawing>
          <wp:inline distT="0" distB="0" distL="0" distR="0">
            <wp:extent cx="3590925" cy="1533525"/>
            <wp:effectExtent l="19050" t="0" r="9525" b="0"/>
            <wp:docPr id="52" name="Imag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 t="46751" r="35537" b="188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0925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4215" w:rsidRDefault="00404215" w:rsidP="00EB5B73">
      <w:pPr>
        <w:spacing w:after="0"/>
        <w:jc w:val="center"/>
        <w:rPr>
          <w:rFonts w:ascii="Georgia" w:hAnsi="Georgia"/>
          <w:b/>
          <w:sz w:val="24"/>
          <w:szCs w:val="24"/>
        </w:rPr>
      </w:pPr>
    </w:p>
    <w:p w:rsidR="00E415B9" w:rsidRDefault="00E415B9" w:rsidP="00EB5B73">
      <w:pPr>
        <w:spacing w:after="0"/>
        <w:jc w:val="center"/>
        <w:rPr>
          <w:rFonts w:ascii="Georgia" w:hAnsi="Georgia"/>
          <w:b/>
          <w:sz w:val="24"/>
          <w:szCs w:val="24"/>
        </w:rPr>
      </w:pPr>
    </w:p>
    <w:p w:rsidR="00E415B9" w:rsidRDefault="00E415B9" w:rsidP="00EB5B73">
      <w:pPr>
        <w:spacing w:after="0"/>
        <w:jc w:val="center"/>
        <w:rPr>
          <w:rFonts w:ascii="Georgia" w:hAnsi="Georgia"/>
          <w:b/>
          <w:sz w:val="24"/>
          <w:szCs w:val="24"/>
        </w:rPr>
      </w:pPr>
    </w:p>
    <w:p w:rsidR="00C931F4" w:rsidRDefault="00C931F4" w:rsidP="00C931F4">
      <w:pPr>
        <w:spacing w:after="0"/>
        <w:rPr>
          <w:rFonts w:ascii="Georgia" w:hAnsi="Georgia"/>
          <w:b/>
          <w:sz w:val="24"/>
          <w:szCs w:val="24"/>
        </w:rPr>
      </w:pPr>
      <w:proofErr w:type="gramStart"/>
      <w:r>
        <w:rPr>
          <w:rFonts w:ascii="Georgia" w:hAnsi="Georgia"/>
          <w:b/>
          <w:sz w:val="24"/>
          <w:szCs w:val="24"/>
        </w:rPr>
        <w:lastRenderedPageBreak/>
        <w:t>Tables</w:t>
      </w:r>
      <w:proofErr w:type="gramEnd"/>
      <w:r w:rsidR="00E415B9">
        <w:rPr>
          <w:rFonts w:ascii="Georgia" w:hAnsi="Georgia"/>
          <w:b/>
          <w:sz w:val="24"/>
          <w:szCs w:val="24"/>
        </w:rPr>
        <w:t>:</w:t>
      </w:r>
    </w:p>
    <w:p w:rsidR="00E415B9" w:rsidRDefault="00E415B9" w:rsidP="00C931F4">
      <w:pPr>
        <w:spacing w:after="0"/>
        <w:rPr>
          <w:rFonts w:ascii="Georgia" w:hAnsi="Georgia"/>
          <w:sz w:val="24"/>
          <w:szCs w:val="24"/>
        </w:rPr>
      </w:pPr>
      <w:r w:rsidRPr="00E415B9">
        <w:rPr>
          <w:rFonts w:ascii="Georgia" w:hAnsi="Georgia"/>
          <w:sz w:val="24"/>
          <w:szCs w:val="24"/>
        </w:rPr>
        <w:t>C</w:t>
      </w:r>
      <w:r>
        <w:rPr>
          <w:rFonts w:ascii="Georgia" w:hAnsi="Georgia"/>
          <w:sz w:val="24"/>
          <w:szCs w:val="24"/>
        </w:rPr>
        <w:t>es tables permettent de déterminer les dimensions du triangle de base AIJ du prisme droit selon la donnée du côté c (valeur de l’arête du tétraèdre) ou bien de la donnée de la hauteur k.</w:t>
      </w:r>
    </w:p>
    <w:p w:rsidR="005F3284" w:rsidRDefault="00297370" w:rsidP="00C931F4">
      <w:pPr>
        <w:spacing w:after="0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Elles permettent ainsi de contrôler les dimensions du prisme droit.</w:t>
      </w:r>
    </w:p>
    <w:p w:rsidR="00297370" w:rsidRDefault="00297370" w:rsidP="00297370">
      <w:pPr>
        <w:spacing w:after="0"/>
        <w:jc w:val="center"/>
        <w:rPr>
          <w:rFonts w:ascii="Georgia" w:hAnsi="Georgia"/>
          <w:sz w:val="24"/>
          <w:szCs w:val="24"/>
        </w:rPr>
      </w:pPr>
    </w:p>
    <w:p w:rsidR="00297370" w:rsidRDefault="00297370" w:rsidP="00297370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noProof/>
          <w:sz w:val="24"/>
          <w:szCs w:val="24"/>
        </w:rPr>
        <w:drawing>
          <wp:inline distT="0" distB="0" distL="0" distR="0">
            <wp:extent cx="5734050" cy="6619875"/>
            <wp:effectExtent l="19050" t="0" r="0" b="0"/>
            <wp:docPr id="15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6619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7370" w:rsidRPr="00E415B9" w:rsidRDefault="00297370" w:rsidP="00C931F4">
      <w:pPr>
        <w:spacing w:after="0"/>
        <w:rPr>
          <w:rFonts w:ascii="Georgia" w:hAnsi="Georgia"/>
          <w:sz w:val="24"/>
          <w:szCs w:val="24"/>
        </w:rPr>
      </w:pPr>
    </w:p>
    <w:p w:rsidR="00E415B9" w:rsidRDefault="00E415B9" w:rsidP="005F3284">
      <w:pPr>
        <w:spacing w:after="0"/>
        <w:jc w:val="center"/>
        <w:rPr>
          <w:rFonts w:ascii="Georgia" w:hAnsi="Georgia"/>
          <w:sz w:val="24"/>
          <w:szCs w:val="24"/>
        </w:rPr>
      </w:pPr>
    </w:p>
    <w:p w:rsidR="00C931F4" w:rsidRDefault="00C931F4" w:rsidP="006F05B8">
      <w:pPr>
        <w:spacing w:after="0"/>
        <w:jc w:val="center"/>
        <w:rPr>
          <w:rFonts w:ascii="Georgia" w:hAnsi="Georgia"/>
          <w:b/>
          <w:sz w:val="24"/>
          <w:szCs w:val="24"/>
        </w:rPr>
      </w:pPr>
    </w:p>
    <w:p w:rsidR="00C931F4" w:rsidRDefault="00C931F4" w:rsidP="00C931F4">
      <w:pPr>
        <w:spacing w:after="0"/>
        <w:rPr>
          <w:rFonts w:ascii="Georgia" w:hAnsi="Georgia"/>
          <w:b/>
          <w:sz w:val="24"/>
          <w:szCs w:val="24"/>
        </w:rPr>
      </w:pPr>
    </w:p>
    <w:sectPr w:rsidR="00C931F4" w:rsidSect="00477BD7">
      <w:headerReference w:type="even" r:id="rId28"/>
      <w:headerReference w:type="default" r:id="rId29"/>
      <w:footerReference w:type="even" r:id="rId30"/>
      <w:footerReference w:type="default" r:id="rId31"/>
      <w:headerReference w:type="first" r:id="rId32"/>
      <w:footerReference w:type="first" r:id="rId3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0656" w:rsidRDefault="00160656" w:rsidP="00DD5CE3">
      <w:pPr>
        <w:spacing w:after="0" w:line="240" w:lineRule="auto"/>
      </w:pPr>
      <w:r>
        <w:separator/>
      </w:r>
    </w:p>
  </w:endnote>
  <w:endnote w:type="continuationSeparator" w:id="1">
    <w:p w:rsidR="00160656" w:rsidRDefault="00160656" w:rsidP="00DD5C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SimSun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等线 Light">
    <w:altName w:val="SimSun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15B9" w:rsidRDefault="00E415B9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9539251"/>
      <w:docPartObj>
        <w:docPartGallery w:val="Page Numbers (Bottom of Page)"/>
        <w:docPartUnique/>
      </w:docPartObj>
    </w:sdtPr>
    <w:sdtContent>
      <w:p w:rsidR="00E415B9" w:rsidRDefault="003814CA">
        <w:pPr>
          <w:pStyle w:val="Pieddepage"/>
          <w:jc w:val="center"/>
        </w:pPr>
        <w:fldSimple w:instr=" PAGE   \* MERGEFORMAT ">
          <w:r w:rsidR="00297370">
            <w:rPr>
              <w:noProof/>
            </w:rPr>
            <w:t>8</w:t>
          </w:r>
        </w:fldSimple>
      </w:p>
    </w:sdtContent>
  </w:sdt>
  <w:p w:rsidR="00E415B9" w:rsidRDefault="00E415B9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15B9" w:rsidRDefault="00E415B9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0656" w:rsidRDefault="00160656" w:rsidP="00DD5CE3">
      <w:pPr>
        <w:spacing w:after="0" w:line="240" w:lineRule="auto"/>
      </w:pPr>
      <w:r>
        <w:separator/>
      </w:r>
    </w:p>
  </w:footnote>
  <w:footnote w:type="continuationSeparator" w:id="1">
    <w:p w:rsidR="00160656" w:rsidRDefault="00160656" w:rsidP="00DD5C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15B9" w:rsidRDefault="00E415B9">
    <w:pPr>
      <w:pStyle w:val="En-tt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15B9" w:rsidRDefault="00E415B9">
    <w:pPr>
      <w:pStyle w:val="En-tte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15B9" w:rsidRDefault="00E415B9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476909"/>
    <w:multiLevelType w:val="hybridMultilevel"/>
    <w:tmpl w:val="7FFEC52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815E81"/>
    <w:rsid w:val="00002C76"/>
    <w:rsid w:val="00033B7F"/>
    <w:rsid w:val="00077FAB"/>
    <w:rsid w:val="001412EE"/>
    <w:rsid w:val="0015252F"/>
    <w:rsid w:val="00160656"/>
    <w:rsid w:val="00183B83"/>
    <w:rsid w:val="001B2E15"/>
    <w:rsid w:val="001D1868"/>
    <w:rsid w:val="001F0543"/>
    <w:rsid w:val="00220CBC"/>
    <w:rsid w:val="002628E0"/>
    <w:rsid w:val="00265380"/>
    <w:rsid w:val="0027405F"/>
    <w:rsid w:val="00297370"/>
    <w:rsid w:val="002D484F"/>
    <w:rsid w:val="002E62B3"/>
    <w:rsid w:val="00345478"/>
    <w:rsid w:val="00350FB6"/>
    <w:rsid w:val="003814CA"/>
    <w:rsid w:val="00386C96"/>
    <w:rsid w:val="003C786F"/>
    <w:rsid w:val="003E41AC"/>
    <w:rsid w:val="00404215"/>
    <w:rsid w:val="0042677C"/>
    <w:rsid w:val="00477BD7"/>
    <w:rsid w:val="00482154"/>
    <w:rsid w:val="004973AA"/>
    <w:rsid w:val="004A7B46"/>
    <w:rsid w:val="004F76F2"/>
    <w:rsid w:val="00502965"/>
    <w:rsid w:val="00512860"/>
    <w:rsid w:val="00541524"/>
    <w:rsid w:val="0059698E"/>
    <w:rsid w:val="005A2018"/>
    <w:rsid w:val="005A7EBD"/>
    <w:rsid w:val="005B6685"/>
    <w:rsid w:val="005C634C"/>
    <w:rsid w:val="005F3284"/>
    <w:rsid w:val="00663F2A"/>
    <w:rsid w:val="006C0D9D"/>
    <w:rsid w:val="006C7CFD"/>
    <w:rsid w:val="006F05B8"/>
    <w:rsid w:val="006F5492"/>
    <w:rsid w:val="0071464B"/>
    <w:rsid w:val="007A1E79"/>
    <w:rsid w:val="007D0533"/>
    <w:rsid w:val="00800D15"/>
    <w:rsid w:val="00812F65"/>
    <w:rsid w:val="00815E81"/>
    <w:rsid w:val="00844626"/>
    <w:rsid w:val="00846809"/>
    <w:rsid w:val="008E0678"/>
    <w:rsid w:val="0095131A"/>
    <w:rsid w:val="00986F2F"/>
    <w:rsid w:val="009B0C1A"/>
    <w:rsid w:val="00A16A40"/>
    <w:rsid w:val="00A20FD3"/>
    <w:rsid w:val="00A21FA8"/>
    <w:rsid w:val="00A221D1"/>
    <w:rsid w:val="00A420C2"/>
    <w:rsid w:val="00A54571"/>
    <w:rsid w:val="00A61CF9"/>
    <w:rsid w:val="00A73A03"/>
    <w:rsid w:val="00A74B67"/>
    <w:rsid w:val="00AC797C"/>
    <w:rsid w:val="00B37898"/>
    <w:rsid w:val="00B40FEC"/>
    <w:rsid w:val="00BA7E73"/>
    <w:rsid w:val="00BB05EF"/>
    <w:rsid w:val="00C100BF"/>
    <w:rsid w:val="00C26787"/>
    <w:rsid w:val="00C41285"/>
    <w:rsid w:val="00C56FDE"/>
    <w:rsid w:val="00C66B12"/>
    <w:rsid w:val="00C7299F"/>
    <w:rsid w:val="00C9059B"/>
    <w:rsid w:val="00C931F4"/>
    <w:rsid w:val="00CE39E2"/>
    <w:rsid w:val="00D1737B"/>
    <w:rsid w:val="00D432F5"/>
    <w:rsid w:val="00D81010"/>
    <w:rsid w:val="00D84BE8"/>
    <w:rsid w:val="00D91B55"/>
    <w:rsid w:val="00DD5CE3"/>
    <w:rsid w:val="00DF6DBA"/>
    <w:rsid w:val="00DF6E49"/>
    <w:rsid w:val="00E1367B"/>
    <w:rsid w:val="00E415B9"/>
    <w:rsid w:val="00E72793"/>
    <w:rsid w:val="00E92670"/>
    <w:rsid w:val="00E92E36"/>
    <w:rsid w:val="00E967EF"/>
    <w:rsid w:val="00EB5B73"/>
    <w:rsid w:val="00F74E93"/>
    <w:rsid w:val="00F83D0F"/>
    <w:rsid w:val="00FC1E80"/>
    <w:rsid w:val="00FC3EE3"/>
    <w:rsid w:val="00FD7D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20C2"/>
    <w:pPr>
      <w:spacing w:after="200" w:line="276" w:lineRule="auto"/>
    </w:pPr>
    <w:rPr>
      <w:lang w:eastAsia="zh-CN"/>
    </w:rPr>
  </w:style>
  <w:style w:type="paragraph" w:styleId="Titre1">
    <w:name w:val="heading 1"/>
    <w:basedOn w:val="Normal"/>
    <w:next w:val="Normal"/>
    <w:link w:val="Titre1Car"/>
    <w:uiPriority w:val="9"/>
    <w:qFormat/>
    <w:rsid w:val="00A420C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A420C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A420C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420C2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zh-CN"/>
    </w:rPr>
  </w:style>
  <w:style w:type="paragraph" w:styleId="Sansinterligne">
    <w:name w:val="No Spacing"/>
    <w:uiPriority w:val="1"/>
    <w:qFormat/>
    <w:rsid w:val="00A21FA8"/>
    <w:pPr>
      <w:spacing w:after="0" w:line="240" w:lineRule="auto"/>
    </w:pPr>
    <w:rPr>
      <w:lang w:eastAsia="zh-CN"/>
    </w:rPr>
  </w:style>
  <w:style w:type="character" w:customStyle="1" w:styleId="Titre2Car">
    <w:name w:val="Titre 2 Car"/>
    <w:basedOn w:val="Policepardfaut"/>
    <w:link w:val="Titre2"/>
    <w:uiPriority w:val="9"/>
    <w:rsid w:val="00A420C2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zh-CN"/>
    </w:rPr>
  </w:style>
  <w:style w:type="character" w:customStyle="1" w:styleId="Titre3Car">
    <w:name w:val="Titre 3 Car"/>
    <w:basedOn w:val="Policepardfaut"/>
    <w:link w:val="Titre3"/>
    <w:uiPriority w:val="9"/>
    <w:rsid w:val="00A420C2"/>
    <w:rPr>
      <w:rFonts w:asciiTheme="majorHAnsi" w:eastAsiaTheme="majorEastAsia" w:hAnsiTheme="majorHAnsi" w:cstheme="majorBidi"/>
      <w:b/>
      <w:bCs/>
      <w:color w:val="5B9BD5" w:themeColor="accent1"/>
      <w:lang w:eastAsia="zh-CN"/>
    </w:rPr>
  </w:style>
  <w:style w:type="paragraph" w:styleId="Lgende">
    <w:name w:val="caption"/>
    <w:basedOn w:val="Normal"/>
    <w:next w:val="Normal"/>
    <w:uiPriority w:val="35"/>
    <w:unhideWhenUsed/>
    <w:qFormat/>
    <w:rsid w:val="00A420C2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Titre">
    <w:name w:val="Title"/>
    <w:basedOn w:val="Normal"/>
    <w:next w:val="Normal"/>
    <w:link w:val="TitreCar"/>
    <w:uiPriority w:val="10"/>
    <w:qFormat/>
    <w:rsid w:val="00A420C2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A420C2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zh-CN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420C2"/>
    <w:pPr>
      <w:numPr>
        <w:ilvl w:val="1"/>
      </w:numPr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A420C2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  <w:lang w:eastAsia="zh-CN"/>
    </w:rPr>
  </w:style>
  <w:style w:type="paragraph" w:styleId="Paragraphedeliste">
    <w:name w:val="List Paragraph"/>
    <w:basedOn w:val="Normal"/>
    <w:uiPriority w:val="34"/>
    <w:qFormat/>
    <w:rsid w:val="00A420C2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727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72793"/>
    <w:rPr>
      <w:rFonts w:ascii="Tahoma" w:hAnsi="Tahoma" w:cs="Tahoma"/>
      <w:sz w:val="16"/>
      <w:szCs w:val="16"/>
      <w:lang w:eastAsia="zh-CN"/>
    </w:rPr>
  </w:style>
  <w:style w:type="character" w:styleId="Textedelespacerserv">
    <w:name w:val="Placeholder Text"/>
    <w:basedOn w:val="Policepardfaut"/>
    <w:uiPriority w:val="99"/>
    <w:semiHidden/>
    <w:rsid w:val="00846809"/>
    <w:rPr>
      <w:color w:val="808080"/>
    </w:rPr>
  </w:style>
  <w:style w:type="paragraph" w:styleId="En-tte">
    <w:name w:val="header"/>
    <w:basedOn w:val="Normal"/>
    <w:link w:val="En-tteCar"/>
    <w:uiPriority w:val="99"/>
    <w:semiHidden/>
    <w:unhideWhenUsed/>
    <w:rsid w:val="00DD5C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DD5CE3"/>
    <w:rPr>
      <w:lang w:eastAsia="zh-CN"/>
    </w:rPr>
  </w:style>
  <w:style w:type="paragraph" w:styleId="Pieddepage">
    <w:name w:val="footer"/>
    <w:basedOn w:val="Normal"/>
    <w:link w:val="PieddepageCar"/>
    <w:uiPriority w:val="99"/>
    <w:unhideWhenUsed/>
    <w:rsid w:val="00DD5CE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D5CE3"/>
    <w:rPr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png"/><Relationship Id="rId28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footer" Target="footer1.xm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9D31FF-1CDF-4196-85CA-D482D52A4B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8</Pages>
  <Words>632</Words>
  <Characters>3480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mei</dc:creator>
  <cp:lastModifiedBy>mei</cp:lastModifiedBy>
  <cp:revision>3</cp:revision>
  <cp:lastPrinted>2017-11-24T21:42:00Z</cp:lastPrinted>
  <dcterms:created xsi:type="dcterms:W3CDTF">2017-12-12T14:47:00Z</dcterms:created>
  <dcterms:modified xsi:type="dcterms:W3CDTF">2017-12-21T09:09:00Z</dcterms:modified>
</cp:coreProperties>
</file>