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40" w:rsidRDefault="00D05283" w:rsidP="00D05283">
      <w:pPr>
        <w:jc w:val="center"/>
        <w:rPr>
          <w:b/>
          <w:noProof/>
          <w:sz w:val="40"/>
          <w:szCs w:val="40"/>
        </w:rPr>
      </w:pPr>
      <w:r w:rsidRPr="00D05283">
        <w:rPr>
          <w:b/>
          <w:noProof/>
          <w:sz w:val="40"/>
          <w:szCs w:val="40"/>
        </w:rPr>
        <w:t>Analyse Graphique du Diagramme</w:t>
      </w:r>
      <w:r w:rsidR="00195CCE">
        <w:rPr>
          <w:b/>
          <w:noProof/>
          <w:sz w:val="40"/>
          <w:szCs w:val="40"/>
        </w:rPr>
        <w:t xml:space="preserve"> originel </w:t>
      </w:r>
      <w:r w:rsidRPr="00D05283">
        <w:rPr>
          <w:b/>
          <w:noProof/>
          <w:sz w:val="40"/>
          <w:szCs w:val="40"/>
        </w:rPr>
        <w:t>Yin/Yang</w:t>
      </w:r>
    </w:p>
    <w:p w:rsidR="005C1574" w:rsidRDefault="00440F04" w:rsidP="005C1574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00750" cy="847725"/>
            <wp:effectExtent l="19050" t="0" r="0" b="0"/>
            <wp:docPr id="25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F04" w:rsidRPr="005C1574" w:rsidRDefault="00440F04" w:rsidP="005C1574">
      <w:pPr>
        <w:rPr>
          <w:noProof/>
          <w:sz w:val="28"/>
          <w:szCs w:val="28"/>
        </w:rPr>
      </w:pPr>
    </w:p>
    <w:p w:rsidR="005C1574" w:rsidRPr="005C1574" w:rsidRDefault="005C1574" w:rsidP="005C1574">
      <w:pPr>
        <w:rPr>
          <w:noProof/>
          <w:sz w:val="28"/>
          <w:szCs w:val="28"/>
        </w:rPr>
      </w:pPr>
      <w:r w:rsidRPr="005C1574">
        <w:rPr>
          <w:noProof/>
          <w:sz w:val="28"/>
          <w:szCs w:val="28"/>
        </w:rPr>
        <w:t>Nous nous interessons non pas au diagramme Yin/Yang classique</w:t>
      </w:r>
      <w:r>
        <w:rPr>
          <w:noProof/>
          <w:sz w:val="28"/>
          <w:szCs w:val="28"/>
        </w:rPr>
        <w:t xml:space="preserve"> mais </w:t>
      </w:r>
      <w:r w:rsidR="009F069B">
        <w:rPr>
          <w:noProof/>
          <w:sz w:val="28"/>
          <w:szCs w:val="28"/>
        </w:rPr>
        <w:t xml:space="preserve">aux diagrammes analogues </w:t>
      </w:r>
      <w:r>
        <w:rPr>
          <w:noProof/>
          <w:sz w:val="28"/>
          <w:szCs w:val="28"/>
        </w:rPr>
        <w:t>à celui-ci :</w:t>
      </w:r>
    </w:p>
    <w:p w:rsidR="00B65F92" w:rsidRDefault="003B5D9A" w:rsidP="005C1574">
      <w:pPr>
        <w:spacing w:after="0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1524000" cy="1314450"/>
            <wp:effectExtent l="19050" t="0" r="0" b="0"/>
            <wp:docPr id="32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574" w:rsidRDefault="005C1574" w:rsidP="005C1574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Nous avons trouvé peu de références décrivant </w:t>
      </w:r>
      <w:r w:rsidR="009F069B">
        <w:rPr>
          <w:noProof/>
          <w:sz w:val="28"/>
          <w:szCs w:val="28"/>
        </w:rPr>
        <w:t>leurs</w:t>
      </w:r>
      <w:r>
        <w:rPr>
          <w:noProof/>
          <w:sz w:val="28"/>
          <w:szCs w:val="28"/>
        </w:rPr>
        <w:t xml:space="preserve"> construction</w:t>
      </w:r>
      <w:r w:rsidR="009F069B">
        <w:rPr>
          <w:noProof/>
          <w:sz w:val="28"/>
          <w:szCs w:val="28"/>
        </w:rPr>
        <w:t>s</w:t>
      </w:r>
      <w:r>
        <w:rPr>
          <w:noProof/>
          <w:sz w:val="28"/>
          <w:szCs w:val="28"/>
        </w:rPr>
        <w:t>.</w:t>
      </w:r>
    </w:p>
    <w:p w:rsidR="005C1574" w:rsidRPr="005C1574" w:rsidRDefault="005C1574" w:rsidP="005C1574">
      <w:pPr>
        <w:spacing w:after="0"/>
        <w:rPr>
          <w:noProof/>
          <w:sz w:val="28"/>
          <w:szCs w:val="28"/>
        </w:rPr>
      </w:pPr>
    </w:p>
    <w:p w:rsidR="00A41B6D" w:rsidRDefault="00A41B6D" w:rsidP="005C1574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Considérons un graphique représentant une fonction </w:t>
      </w:r>
      <w:r w:rsidRPr="008A3279">
        <w:rPr>
          <w:b/>
          <w:noProof/>
          <w:sz w:val="28"/>
          <w:szCs w:val="28"/>
        </w:rPr>
        <w:t>croissante puis décroissante</w:t>
      </w:r>
      <w:r>
        <w:rPr>
          <w:noProof/>
          <w:sz w:val="28"/>
          <w:szCs w:val="28"/>
        </w:rPr>
        <w:t xml:space="preserve"> dans un intervalle et se répétant éventuellement de la même manière pour des intervalles analogues successifs.</w:t>
      </w:r>
    </w:p>
    <w:p w:rsidR="00A41B6D" w:rsidRDefault="00A41B6D" w:rsidP="00A41B6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Nous allons montrer</w:t>
      </w:r>
      <w:r w:rsidR="005C1574">
        <w:rPr>
          <w:noProof/>
          <w:sz w:val="28"/>
          <w:szCs w:val="28"/>
        </w:rPr>
        <w:t xml:space="preserve"> dans ce</w:t>
      </w:r>
      <w:r w:rsidR="008A3279">
        <w:rPr>
          <w:noProof/>
          <w:sz w:val="28"/>
          <w:szCs w:val="28"/>
        </w:rPr>
        <w:t xml:space="preserve"> </w:t>
      </w:r>
      <w:r w:rsidR="005C1574">
        <w:rPr>
          <w:noProof/>
          <w:sz w:val="28"/>
          <w:szCs w:val="28"/>
        </w:rPr>
        <w:t xml:space="preserve">qui suit , à travers </w:t>
      </w:r>
      <w:r w:rsidR="008A3279">
        <w:rPr>
          <w:noProof/>
          <w:sz w:val="28"/>
          <w:szCs w:val="28"/>
        </w:rPr>
        <w:t>d’</w:t>
      </w:r>
      <w:r w:rsidR="005C1574">
        <w:rPr>
          <w:noProof/>
          <w:sz w:val="28"/>
          <w:szCs w:val="28"/>
        </w:rPr>
        <w:t>exemples</w:t>
      </w:r>
      <w:r w:rsidR="008A3279">
        <w:rPr>
          <w:noProof/>
          <w:sz w:val="28"/>
          <w:szCs w:val="28"/>
        </w:rPr>
        <w:t xml:space="preserve"> simples</w:t>
      </w:r>
      <w:r w:rsidR="005C1574">
        <w:rPr>
          <w:noProof/>
          <w:sz w:val="28"/>
          <w:szCs w:val="28"/>
        </w:rPr>
        <w:t xml:space="preserve">, </w:t>
      </w:r>
      <w:r>
        <w:rPr>
          <w:noProof/>
          <w:sz w:val="28"/>
          <w:szCs w:val="28"/>
        </w:rPr>
        <w:t>que tou</w:t>
      </w:r>
      <w:r w:rsidR="005C1574">
        <w:rPr>
          <w:noProof/>
          <w:sz w:val="28"/>
          <w:szCs w:val="28"/>
        </w:rPr>
        <w:t>tes</w:t>
      </w:r>
      <w:r>
        <w:rPr>
          <w:noProof/>
          <w:sz w:val="28"/>
          <w:szCs w:val="28"/>
        </w:rPr>
        <w:t xml:space="preserve"> ces fonctions peuvent être </w:t>
      </w:r>
      <w:r w:rsidR="005C1574">
        <w:rPr>
          <w:noProof/>
          <w:sz w:val="28"/>
          <w:szCs w:val="28"/>
        </w:rPr>
        <w:t xml:space="preserve">associées et </w:t>
      </w:r>
      <w:r>
        <w:rPr>
          <w:noProof/>
          <w:sz w:val="28"/>
          <w:szCs w:val="28"/>
        </w:rPr>
        <w:t xml:space="preserve">représentées </w:t>
      </w:r>
      <w:r w:rsidR="003718ED">
        <w:rPr>
          <w:noProof/>
          <w:sz w:val="28"/>
          <w:szCs w:val="28"/>
        </w:rPr>
        <w:t>par un graphique circulaire</w:t>
      </w:r>
      <w:r w:rsidR="005C1574">
        <w:rPr>
          <w:noProof/>
          <w:sz w:val="28"/>
          <w:szCs w:val="28"/>
        </w:rPr>
        <w:t xml:space="preserve"> semblable au diagramme Yin/Yang ci-dessus.</w:t>
      </w:r>
    </w:p>
    <w:p w:rsidR="001F0F86" w:rsidRPr="003B5D9A" w:rsidRDefault="001F0F86" w:rsidP="00A41B6D">
      <w:pPr>
        <w:rPr>
          <w:noProof/>
          <w:sz w:val="28"/>
          <w:szCs w:val="28"/>
        </w:rPr>
      </w:pPr>
    </w:p>
    <w:p w:rsidR="00A41B6D" w:rsidRDefault="00A41B6D" w:rsidP="00A41B6D">
      <w:pPr>
        <w:spacing w:after="0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638925" cy="2714625"/>
            <wp:effectExtent l="19050" t="0" r="9525" b="0"/>
            <wp:docPr id="33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B6D" w:rsidRDefault="00A41B6D" w:rsidP="00972587">
      <w:pPr>
        <w:spacing w:after="0"/>
        <w:rPr>
          <w:b/>
          <w:noProof/>
          <w:sz w:val="28"/>
          <w:szCs w:val="28"/>
        </w:rPr>
      </w:pPr>
    </w:p>
    <w:p w:rsidR="00195CCE" w:rsidRDefault="00195CCE" w:rsidP="00972587">
      <w:pPr>
        <w:spacing w:after="0"/>
        <w:rPr>
          <w:b/>
          <w:noProof/>
          <w:sz w:val="28"/>
          <w:szCs w:val="28"/>
        </w:rPr>
      </w:pPr>
      <w:r w:rsidRPr="00195CCE">
        <w:rPr>
          <w:b/>
          <w:noProof/>
          <w:sz w:val="28"/>
          <w:szCs w:val="28"/>
        </w:rPr>
        <w:t>Rappels</w:t>
      </w:r>
    </w:p>
    <w:p w:rsidR="001F0F86" w:rsidRPr="00195CCE" w:rsidRDefault="001F0F86" w:rsidP="00972587">
      <w:pPr>
        <w:spacing w:after="0"/>
        <w:rPr>
          <w:b/>
          <w:noProof/>
          <w:sz w:val="28"/>
          <w:szCs w:val="28"/>
        </w:rPr>
      </w:pPr>
    </w:p>
    <w:p w:rsidR="00250C0C" w:rsidRDefault="00972587" w:rsidP="00972587">
      <w:pPr>
        <w:spacing w:after="0"/>
        <w:rPr>
          <w:noProof/>
          <w:sz w:val="28"/>
          <w:szCs w:val="28"/>
        </w:rPr>
      </w:pPr>
      <w:r w:rsidRPr="00972587">
        <w:rPr>
          <w:noProof/>
          <w:sz w:val="28"/>
          <w:szCs w:val="28"/>
        </w:rPr>
        <w:t>D’une m</w:t>
      </w:r>
      <w:r>
        <w:rPr>
          <w:noProof/>
          <w:sz w:val="28"/>
          <w:szCs w:val="28"/>
        </w:rPr>
        <w:t>a</w:t>
      </w:r>
      <w:r w:rsidRPr="00972587">
        <w:rPr>
          <w:noProof/>
          <w:sz w:val="28"/>
          <w:szCs w:val="28"/>
        </w:rPr>
        <w:t xml:space="preserve">nière générale, un </w:t>
      </w:r>
      <w:r w:rsidRPr="00972587">
        <w:rPr>
          <w:b/>
          <w:noProof/>
          <w:sz w:val="28"/>
          <w:szCs w:val="28"/>
        </w:rPr>
        <w:t>graphique</w:t>
      </w:r>
      <w:r>
        <w:rPr>
          <w:noProof/>
          <w:sz w:val="28"/>
          <w:szCs w:val="28"/>
        </w:rPr>
        <w:t xml:space="preserve"> est une succession de </w:t>
      </w:r>
      <w:r w:rsidRPr="00972587">
        <w:rPr>
          <w:b/>
          <w:noProof/>
          <w:sz w:val="28"/>
          <w:szCs w:val="28"/>
        </w:rPr>
        <w:t>points</w:t>
      </w:r>
      <w:r>
        <w:rPr>
          <w:noProof/>
          <w:sz w:val="28"/>
          <w:szCs w:val="28"/>
        </w:rPr>
        <w:t xml:space="preserve"> shématisant l’évolution d’une certaine grandeur en fonction d’une autre appelée variable.</w:t>
      </w:r>
    </w:p>
    <w:p w:rsidR="001C7D77" w:rsidRDefault="00972587" w:rsidP="00972587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On doit d’abord définir un</w:t>
      </w:r>
      <w:r w:rsidRPr="00972587">
        <w:rPr>
          <w:b/>
          <w:noProof/>
          <w:sz w:val="28"/>
          <w:szCs w:val="28"/>
        </w:rPr>
        <w:t xml:space="preserve"> repère</w:t>
      </w:r>
      <w:r>
        <w:rPr>
          <w:noProof/>
          <w:sz w:val="28"/>
          <w:szCs w:val="28"/>
        </w:rPr>
        <w:t xml:space="preserve"> : le plus simple sera pour nous le repère dit cartésien constitué de deux axes perpendiculaires : </w:t>
      </w:r>
    </w:p>
    <w:p w:rsidR="00972587" w:rsidRDefault="001C7D77" w:rsidP="001C7D77">
      <w:pPr>
        <w:spacing w:after="0"/>
        <w:ind w:firstLine="708"/>
        <w:rPr>
          <w:b/>
          <w:noProof/>
          <w:sz w:val="28"/>
          <w:szCs w:val="28"/>
        </w:rPr>
      </w:pPr>
      <w:r>
        <w:rPr>
          <w:noProof/>
          <w:sz w:val="28"/>
          <w:szCs w:val="28"/>
        </w:rPr>
        <w:t>-</w:t>
      </w:r>
      <w:r w:rsidR="00972587">
        <w:rPr>
          <w:noProof/>
          <w:sz w:val="28"/>
          <w:szCs w:val="28"/>
        </w:rPr>
        <w:t xml:space="preserve">l’axe horizontal </w:t>
      </w:r>
      <w:r>
        <w:rPr>
          <w:noProof/>
          <w:sz w:val="28"/>
          <w:szCs w:val="28"/>
        </w:rPr>
        <w:t xml:space="preserve">portera les différentes valeurs de la variable X. La variable essentielle dans le Yi King est la variable </w:t>
      </w:r>
      <w:r w:rsidRPr="001C7D77">
        <w:rPr>
          <w:b/>
          <w:noProof/>
          <w:sz w:val="28"/>
          <w:szCs w:val="28"/>
        </w:rPr>
        <w:t>Temps.</w:t>
      </w:r>
    </w:p>
    <w:p w:rsidR="00EB4712" w:rsidRPr="00EB4712" w:rsidRDefault="00FA5520" w:rsidP="00EB471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Les heures d’une horloge, les jours de la semaine, les 12 mois d’une année sont les valeurs de variables couramment utilisées.</w:t>
      </w:r>
    </w:p>
    <w:p w:rsidR="002070AC" w:rsidRDefault="001C7D77" w:rsidP="001C7D77">
      <w:pPr>
        <w:spacing w:after="0"/>
        <w:ind w:firstLine="708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-l’axe vertical portera les valeurs de la grandeur étudiée nommée Y. </w:t>
      </w:r>
    </w:p>
    <w:p w:rsidR="001C7D77" w:rsidRDefault="001C7D77" w:rsidP="002070AC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Beaucoup de graphiques </w:t>
      </w:r>
      <w:r w:rsidR="00195CCE">
        <w:rPr>
          <w:noProof/>
          <w:sz w:val="28"/>
          <w:szCs w:val="28"/>
        </w:rPr>
        <w:t>représentent</w:t>
      </w:r>
      <w:r>
        <w:rPr>
          <w:noProof/>
          <w:sz w:val="28"/>
          <w:szCs w:val="28"/>
        </w:rPr>
        <w:t xml:space="preserve"> de</w:t>
      </w:r>
      <w:r w:rsidR="00195CCE">
        <w:rPr>
          <w:noProof/>
          <w:sz w:val="28"/>
          <w:szCs w:val="28"/>
        </w:rPr>
        <w:t>s</w:t>
      </w:r>
      <w:r>
        <w:rPr>
          <w:noProof/>
          <w:sz w:val="28"/>
          <w:szCs w:val="28"/>
        </w:rPr>
        <w:t xml:space="preserve"> grandeurs évoluant en fonction du temps (électrocardiogrammes, encéphalogrammes, croissance d’un organisme</w:t>
      </w:r>
      <w:r w:rsidR="00195CCE">
        <w:rPr>
          <w:noProof/>
          <w:sz w:val="28"/>
          <w:szCs w:val="28"/>
        </w:rPr>
        <w:t xml:space="preserve"> du point de vue taille, poids etc…).</w:t>
      </w:r>
    </w:p>
    <w:p w:rsidR="005C1574" w:rsidRDefault="005C1574" w:rsidP="001C7D77">
      <w:pPr>
        <w:spacing w:after="0"/>
        <w:ind w:firstLine="708"/>
        <w:rPr>
          <w:noProof/>
          <w:sz w:val="28"/>
          <w:szCs w:val="28"/>
        </w:rPr>
      </w:pPr>
    </w:p>
    <w:p w:rsidR="003718ED" w:rsidRDefault="003718ED" w:rsidP="001C7D77">
      <w:pPr>
        <w:spacing w:after="0"/>
        <w:ind w:firstLine="708"/>
        <w:rPr>
          <w:noProof/>
          <w:sz w:val="28"/>
          <w:szCs w:val="28"/>
        </w:rPr>
      </w:pPr>
    </w:p>
    <w:p w:rsidR="00DF43EC" w:rsidRDefault="00AA0ED2" w:rsidP="00DF43EC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86400" cy="1889148"/>
            <wp:effectExtent l="19050" t="0" r="0" b="0"/>
            <wp:docPr id="30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89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CCF" w:rsidRDefault="00E43CCF" w:rsidP="00AA0ED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Notons que pour placer </w:t>
      </w:r>
      <w:r w:rsidR="00AA0ED2">
        <w:rPr>
          <w:noProof/>
          <w:sz w:val="28"/>
          <w:szCs w:val="28"/>
        </w:rPr>
        <w:t>tout</w:t>
      </w:r>
      <w:r>
        <w:rPr>
          <w:noProof/>
          <w:sz w:val="28"/>
          <w:szCs w:val="28"/>
        </w:rPr>
        <w:t xml:space="preserve"> point P</w:t>
      </w:r>
      <w:r w:rsidR="00AA0ED2">
        <w:rPr>
          <w:noProof/>
          <w:sz w:val="28"/>
          <w:szCs w:val="28"/>
        </w:rPr>
        <w:t>=(x,y),</w:t>
      </w:r>
      <w:r>
        <w:rPr>
          <w:noProof/>
          <w:sz w:val="28"/>
          <w:szCs w:val="28"/>
        </w:rPr>
        <w:t xml:space="preserve"> on doit sur la verticale d’abscisse x porter la longueur correspondante à l’ordonnée y: en posant P’=(x,0), on a </w:t>
      </w:r>
      <w:r w:rsidR="00AA0ED2">
        <w:rPr>
          <w:noProof/>
          <w:sz w:val="28"/>
          <w:szCs w:val="28"/>
        </w:rPr>
        <w:t>P’P</w:t>
      </w:r>
      <w:r>
        <w:rPr>
          <w:noProof/>
          <w:sz w:val="28"/>
          <w:szCs w:val="28"/>
        </w:rPr>
        <w:t>=y</w:t>
      </w:r>
      <w:r w:rsidR="00AA0ED2">
        <w:rPr>
          <w:noProof/>
          <w:sz w:val="28"/>
          <w:szCs w:val="28"/>
        </w:rPr>
        <w:t>.</w:t>
      </w:r>
    </w:p>
    <w:p w:rsidR="00204D93" w:rsidRDefault="00C34C52" w:rsidP="00C34C5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Pour illustrer tout ce</w:t>
      </w:r>
      <w:r w:rsidR="00AA0ED2">
        <w:rPr>
          <w:noProof/>
          <w:sz w:val="28"/>
          <w:szCs w:val="28"/>
        </w:rPr>
        <w:t>la</w:t>
      </w:r>
      <w:r>
        <w:rPr>
          <w:noProof/>
          <w:sz w:val="28"/>
          <w:szCs w:val="28"/>
        </w:rPr>
        <w:t xml:space="preserve">, nous allons donner la représentation graphique classique du trajet d’un mobile effectuant </w:t>
      </w:r>
      <w:r w:rsidRPr="00AA0ED2">
        <w:rPr>
          <w:b/>
          <w:noProof/>
          <w:sz w:val="28"/>
          <w:szCs w:val="28"/>
        </w:rPr>
        <w:t>l’aller retour</w:t>
      </w:r>
      <w:r>
        <w:rPr>
          <w:noProof/>
          <w:sz w:val="28"/>
          <w:szCs w:val="28"/>
        </w:rPr>
        <w:t xml:space="preserve"> entre deux lieux A et B distants de </w:t>
      </w:r>
      <w:r w:rsidR="00EC43AE">
        <w:rPr>
          <w:noProof/>
          <w:sz w:val="28"/>
          <w:szCs w:val="28"/>
        </w:rPr>
        <w:t>6</w:t>
      </w:r>
      <w:r>
        <w:rPr>
          <w:noProof/>
          <w:sz w:val="28"/>
          <w:szCs w:val="28"/>
        </w:rPr>
        <w:t xml:space="preserve"> km.</w:t>
      </w:r>
    </w:p>
    <w:p w:rsidR="00B65F92" w:rsidRDefault="00C34C52" w:rsidP="0067567D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En admettant que sa v</w:t>
      </w:r>
      <w:r w:rsidR="004A2562">
        <w:rPr>
          <w:noProof/>
          <w:sz w:val="28"/>
          <w:szCs w:val="28"/>
        </w:rPr>
        <w:t>i</w:t>
      </w:r>
      <w:r>
        <w:rPr>
          <w:noProof/>
          <w:sz w:val="28"/>
          <w:szCs w:val="28"/>
        </w:rPr>
        <w:t>tesse</w:t>
      </w:r>
      <w:r w:rsidR="004A2562">
        <w:rPr>
          <w:noProof/>
          <w:sz w:val="28"/>
          <w:szCs w:val="28"/>
        </w:rPr>
        <w:t xml:space="preserve"> est constante et vaut V=</w:t>
      </w:r>
      <w:r w:rsidR="00EC43AE">
        <w:rPr>
          <w:noProof/>
          <w:sz w:val="28"/>
          <w:szCs w:val="28"/>
        </w:rPr>
        <w:t xml:space="preserve">1.5 </w:t>
      </w:r>
      <w:r w:rsidR="004A2562">
        <w:rPr>
          <w:noProof/>
          <w:sz w:val="28"/>
          <w:szCs w:val="28"/>
        </w:rPr>
        <w:t xml:space="preserve">km/h, on obtient </w:t>
      </w:r>
      <w:r w:rsidR="00B65F92">
        <w:rPr>
          <w:noProof/>
          <w:sz w:val="28"/>
          <w:szCs w:val="28"/>
        </w:rPr>
        <w:t>graphiquement deux segments de droite</w:t>
      </w:r>
      <w:r w:rsidR="002070AC">
        <w:rPr>
          <w:noProof/>
          <w:sz w:val="28"/>
          <w:szCs w:val="28"/>
        </w:rPr>
        <w:t>s</w:t>
      </w:r>
      <w:r w:rsidR="00B65F92">
        <w:rPr>
          <w:noProof/>
          <w:sz w:val="28"/>
          <w:szCs w:val="28"/>
        </w:rPr>
        <w:t xml:space="preserve"> d’équations :</w:t>
      </w:r>
    </w:p>
    <w:p w:rsidR="00B65F92" w:rsidRDefault="00B65F92" w:rsidP="00B65F92">
      <w:pPr>
        <w:spacing w:after="0"/>
        <w:ind w:firstLine="708"/>
        <w:rPr>
          <w:noProof/>
          <w:sz w:val="28"/>
          <w:szCs w:val="28"/>
        </w:rPr>
      </w:pPr>
      <w:r>
        <w:rPr>
          <w:noProof/>
          <w:sz w:val="28"/>
          <w:szCs w:val="28"/>
        </w:rPr>
        <w:t>-Pour l’aller :</w:t>
      </w:r>
      <w:r>
        <w:rPr>
          <w:noProof/>
          <w:sz w:val="28"/>
          <w:szCs w:val="28"/>
        </w:rPr>
        <w:tab/>
        <w:t>Y=1.5X</w:t>
      </w:r>
    </w:p>
    <w:p w:rsidR="00B65F92" w:rsidRDefault="00B65F92" w:rsidP="00B65F92">
      <w:pPr>
        <w:spacing w:after="0"/>
        <w:ind w:firstLine="708"/>
        <w:rPr>
          <w:noProof/>
          <w:sz w:val="28"/>
          <w:szCs w:val="28"/>
        </w:rPr>
      </w:pPr>
      <w:r>
        <w:rPr>
          <w:noProof/>
          <w:sz w:val="28"/>
          <w:szCs w:val="28"/>
        </w:rPr>
        <w:t>-Pour le retour :</w:t>
      </w:r>
      <w:r>
        <w:rPr>
          <w:noProof/>
          <w:sz w:val="28"/>
          <w:szCs w:val="28"/>
        </w:rPr>
        <w:tab/>
        <w:t>Y=-1.5X+12</w:t>
      </w:r>
    </w:p>
    <w:p w:rsidR="00171FA9" w:rsidRDefault="004C5466" w:rsidP="00B65F9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Dans les tableaux suivants </w:t>
      </w:r>
      <w:r w:rsidR="00B65F92">
        <w:rPr>
          <w:noProof/>
          <w:sz w:val="28"/>
          <w:szCs w:val="28"/>
        </w:rPr>
        <w:t>nous donnons les coordonées de quelques points appartenant à ces deux segments</w:t>
      </w:r>
    </w:p>
    <w:p w:rsidR="003718ED" w:rsidRDefault="003718ED" w:rsidP="00B65F92">
      <w:pPr>
        <w:spacing w:after="0"/>
        <w:rPr>
          <w:noProof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67"/>
        <w:gridCol w:w="1767"/>
        <w:gridCol w:w="1768"/>
        <w:gridCol w:w="1768"/>
        <w:gridCol w:w="1768"/>
      </w:tblGrid>
      <w:tr w:rsidR="00171FA9" w:rsidTr="00171FA9">
        <w:trPr>
          <w:jc w:val="center"/>
        </w:trPr>
        <w:tc>
          <w:tcPr>
            <w:tcW w:w="3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t>Aller</w:t>
            </w:r>
          </w:p>
        </w:tc>
        <w:tc>
          <w:tcPr>
            <w:tcW w:w="1768" w:type="dxa"/>
            <w:vMerge w:val="restart"/>
            <w:tcBorders>
              <w:left w:val="single" w:sz="4" w:space="0" w:color="000000" w:themeColor="text1"/>
            </w:tcBorders>
          </w:tcPr>
          <w:p w:rsidR="00171FA9" w:rsidRDefault="00171FA9" w:rsidP="00171FA9">
            <w:pPr>
              <w:spacing w:after="0"/>
              <w:jc w:val="right"/>
              <w:rPr>
                <w:noProof/>
                <w:sz w:val="28"/>
                <w:szCs w:val="28"/>
              </w:rPr>
            </w:pPr>
          </w:p>
        </w:tc>
        <w:tc>
          <w:tcPr>
            <w:tcW w:w="35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Retour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Temps x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Distance y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Temps x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Distance y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0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0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4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6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>
              <w:rPr>
                <w:b/>
                <w:i/>
                <w:noProof/>
                <w:sz w:val="28"/>
                <w:szCs w:val="28"/>
              </w:rPr>
              <w:t>1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1.5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5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4.5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2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3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6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3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3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4.5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7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1.5</w:t>
            </w:r>
          </w:p>
        </w:tc>
      </w:tr>
      <w:tr w:rsidR="00171FA9" w:rsidTr="00171FA9">
        <w:trPr>
          <w:jc w:val="center"/>
        </w:trPr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4</w:t>
            </w:r>
          </w:p>
        </w:tc>
        <w:tc>
          <w:tcPr>
            <w:tcW w:w="1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6</w:t>
            </w:r>
          </w:p>
        </w:tc>
        <w:tc>
          <w:tcPr>
            <w:tcW w:w="1768" w:type="dxa"/>
            <w:vMerge/>
            <w:tcBorders>
              <w:left w:val="single" w:sz="4" w:space="0" w:color="000000" w:themeColor="text1"/>
            </w:tcBorders>
          </w:tcPr>
          <w:p w:rsidR="00171FA9" w:rsidRDefault="00171FA9" w:rsidP="003B5D9A">
            <w:pPr>
              <w:spacing w:after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i/>
                <w:noProof/>
                <w:sz w:val="28"/>
                <w:szCs w:val="28"/>
              </w:rPr>
            </w:pPr>
            <w:r w:rsidRPr="009B6DEE">
              <w:rPr>
                <w:b/>
                <w:i/>
                <w:noProof/>
                <w:sz w:val="28"/>
                <w:szCs w:val="28"/>
              </w:rPr>
              <w:t>8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FA9" w:rsidRPr="009B6DEE" w:rsidRDefault="00171FA9" w:rsidP="003B5D9A">
            <w:pPr>
              <w:spacing w:after="0"/>
              <w:jc w:val="center"/>
              <w:rPr>
                <w:b/>
                <w:noProof/>
                <w:sz w:val="28"/>
                <w:szCs w:val="28"/>
              </w:rPr>
            </w:pPr>
            <w:r w:rsidRPr="009B6DEE">
              <w:rPr>
                <w:b/>
                <w:noProof/>
                <w:sz w:val="28"/>
                <w:szCs w:val="28"/>
              </w:rPr>
              <w:t>0</w:t>
            </w:r>
          </w:p>
        </w:tc>
      </w:tr>
    </w:tbl>
    <w:p w:rsidR="00171FA9" w:rsidRDefault="00171FA9" w:rsidP="00171FA9">
      <w:pPr>
        <w:spacing w:after="0"/>
        <w:jc w:val="center"/>
        <w:rPr>
          <w:noProof/>
          <w:sz w:val="28"/>
          <w:szCs w:val="28"/>
        </w:rPr>
      </w:pPr>
    </w:p>
    <w:p w:rsidR="00171FA9" w:rsidRDefault="003718ED" w:rsidP="003718ED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D’où le graphique :</w:t>
      </w:r>
    </w:p>
    <w:p w:rsidR="00516587" w:rsidRDefault="00EC43AE" w:rsidP="004A2562">
      <w:pPr>
        <w:spacing w:after="0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429375" cy="3552825"/>
            <wp:effectExtent l="19050" t="0" r="9525" b="0"/>
            <wp:docPr id="31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14B" w:rsidRPr="007F6C0B" w:rsidRDefault="008B309F" w:rsidP="0072214B">
      <w:pPr>
        <w:pStyle w:val="Lgende"/>
        <w:jc w:val="center"/>
        <w:rPr>
          <w:i/>
          <w:noProof/>
          <w:color w:val="auto"/>
          <w:sz w:val="28"/>
          <w:szCs w:val="28"/>
        </w:rPr>
      </w:pPr>
      <w:r w:rsidRPr="007F6C0B">
        <w:rPr>
          <w:i/>
          <w:color w:val="auto"/>
        </w:rPr>
        <w:t>Graphique</w:t>
      </w:r>
      <w:r w:rsidR="0072214B" w:rsidRPr="007F6C0B">
        <w:rPr>
          <w:i/>
          <w:color w:val="auto"/>
        </w:rPr>
        <w:t xml:space="preserve"> </w:t>
      </w:r>
      <w:r w:rsidRPr="007F6C0B">
        <w:rPr>
          <w:i/>
          <w:color w:val="auto"/>
        </w:rPr>
        <w:t>a</w:t>
      </w:r>
    </w:p>
    <w:p w:rsidR="00516587" w:rsidRDefault="004A2562" w:rsidP="00C34C5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Le segment rouge correspond à l’aller AB</w:t>
      </w:r>
      <w:r w:rsidR="00516587">
        <w:rPr>
          <w:noProof/>
          <w:sz w:val="28"/>
          <w:szCs w:val="28"/>
        </w:rPr>
        <w:t xml:space="preserve"> : </w:t>
      </w:r>
    </w:p>
    <w:p w:rsidR="00E55EC0" w:rsidRDefault="00E55EC0" w:rsidP="00C34C52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Pour un point P=(</w:t>
      </w:r>
      <w:r w:rsidR="00AA0ED2">
        <w:rPr>
          <w:noProof/>
          <w:sz w:val="28"/>
          <w:szCs w:val="28"/>
        </w:rPr>
        <w:t>x</w:t>
      </w:r>
      <w:r>
        <w:rPr>
          <w:noProof/>
          <w:sz w:val="28"/>
          <w:szCs w:val="28"/>
        </w:rPr>
        <w:t>,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>) sur ce s</w:t>
      </w:r>
      <w:r w:rsidR="00A012E2">
        <w:rPr>
          <w:noProof/>
          <w:sz w:val="28"/>
          <w:szCs w:val="28"/>
        </w:rPr>
        <w:t>e</w:t>
      </w:r>
      <w:r>
        <w:rPr>
          <w:noProof/>
          <w:sz w:val="28"/>
          <w:szCs w:val="28"/>
        </w:rPr>
        <w:t xml:space="preserve">gment, 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 xml:space="preserve"> est la distance parcourue depuis le lieu A durant le temps </w:t>
      </w:r>
      <w:r w:rsidR="00AA0ED2">
        <w:rPr>
          <w:noProof/>
          <w:sz w:val="28"/>
          <w:szCs w:val="28"/>
        </w:rPr>
        <w:t>x</w:t>
      </w:r>
      <w:r>
        <w:rPr>
          <w:noProof/>
          <w:sz w:val="28"/>
          <w:szCs w:val="28"/>
        </w:rPr>
        <w:t xml:space="preserve"> et la différence (</w:t>
      </w:r>
      <w:r w:rsidR="00EC43AE">
        <w:rPr>
          <w:noProof/>
          <w:sz w:val="28"/>
          <w:szCs w:val="28"/>
        </w:rPr>
        <w:t>6</w:t>
      </w:r>
      <w:r>
        <w:rPr>
          <w:noProof/>
          <w:sz w:val="28"/>
          <w:szCs w:val="28"/>
        </w:rPr>
        <w:t>-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>) est la distance restant à parcourir pour atteindre le lieu B.</w:t>
      </w:r>
    </w:p>
    <w:p w:rsidR="00516587" w:rsidRDefault="00516587" w:rsidP="00516587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L</w:t>
      </w:r>
      <w:r w:rsidR="004A2562">
        <w:rPr>
          <w:noProof/>
          <w:sz w:val="28"/>
          <w:szCs w:val="28"/>
        </w:rPr>
        <w:t xml:space="preserve">e segment bleu </w:t>
      </w:r>
      <w:r>
        <w:rPr>
          <w:noProof/>
          <w:sz w:val="28"/>
          <w:szCs w:val="28"/>
        </w:rPr>
        <w:t xml:space="preserve">correspond au </w:t>
      </w:r>
      <w:r w:rsidR="004A2562">
        <w:rPr>
          <w:noProof/>
          <w:sz w:val="28"/>
          <w:szCs w:val="28"/>
        </w:rPr>
        <w:t>retour BA.</w:t>
      </w:r>
    </w:p>
    <w:p w:rsidR="00E55EC0" w:rsidRDefault="00E55EC0" w:rsidP="00E55EC0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Pour un point Q=(</w:t>
      </w:r>
      <w:r w:rsidR="00AA0ED2">
        <w:rPr>
          <w:noProof/>
          <w:sz w:val="28"/>
          <w:szCs w:val="28"/>
        </w:rPr>
        <w:t>x</w:t>
      </w:r>
      <w:r>
        <w:rPr>
          <w:noProof/>
          <w:sz w:val="28"/>
          <w:szCs w:val="28"/>
        </w:rPr>
        <w:t>,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>) sur ce s</w:t>
      </w:r>
      <w:r w:rsidR="00A012E2">
        <w:rPr>
          <w:noProof/>
          <w:sz w:val="28"/>
          <w:szCs w:val="28"/>
        </w:rPr>
        <w:t>e</w:t>
      </w:r>
      <w:r>
        <w:rPr>
          <w:noProof/>
          <w:sz w:val="28"/>
          <w:szCs w:val="28"/>
        </w:rPr>
        <w:t>gment,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 xml:space="preserve"> est la distance restant à parcourir pour atteindre le lieu A durant le temps </w:t>
      </w:r>
      <w:r w:rsidR="00AA0ED2">
        <w:rPr>
          <w:noProof/>
          <w:sz w:val="28"/>
          <w:szCs w:val="28"/>
        </w:rPr>
        <w:t>x</w:t>
      </w:r>
      <w:r>
        <w:rPr>
          <w:noProof/>
          <w:sz w:val="28"/>
          <w:szCs w:val="28"/>
        </w:rPr>
        <w:t xml:space="preserve"> et (</w:t>
      </w:r>
      <w:r w:rsidR="00EC43AE">
        <w:rPr>
          <w:noProof/>
          <w:sz w:val="28"/>
          <w:szCs w:val="28"/>
        </w:rPr>
        <w:t>6</w:t>
      </w:r>
      <w:r>
        <w:rPr>
          <w:noProof/>
          <w:sz w:val="28"/>
          <w:szCs w:val="28"/>
        </w:rPr>
        <w:t>-</w:t>
      </w:r>
      <w:r w:rsidR="00AA0ED2">
        <w:rPr>
          <w:noProof/>
          <w:sz w:val="28"/>
          <w:szCs w:val="28"/>
        </w:rPr>
        <w:t>y</w:t>
      </w:r>
      <w:r>
        <w:rPr>
          <w:noProof/>
          <w:sz w:val="28"/>
          <w:szCs w:val="28"/>
        </w:rPr>
        <w:t>) est la distance parcourue depuis le lieu B.</w:t>
      </w:r>
    </w:p>
    <w:p w:rsidR="00A012E2" w:rsidRDefault="00D17D31" w:rsidP="00E55EC0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Si le mobile circule avec une vitesse non constante, on aura plutôt une courbe comme ci-dessous :</w:t>
      </w:r>
    </w:p>
    <w:p w:rsidR="00FC4AAA" w:rsidRDefault="00FC4AAA" w:rsidP="00E55EC0">
      <w:pPr>
        <w:spacing w:after="0"/>
        <w:rPr>
          <w:noProof/>
          <w:sz w:val="28"/>
          <w:szCs w:val="28"/>
        </w:rPr>
      </w:pPr>
    </w:p>
    <w:p w:rsidR="00210040" w:rsidRDefault="00523EF8" w:rsidP="00523EF8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701884" cy="2562225"/>
            <wp:effectExtent l="19050" t="0" r="3466" b="0"/>
            <wp:docPr id="34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737" cy="2563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EF8" w:rsidRPr="007F6C0B" w:rsidRDefault="00523EF8" w:rsidP="00523EF8">
      <w:pPr>
        <w:pStyle w:val="Lgende"/>
        <w:jc w:val="center"/>
        <w:rPr>
          <w:b w:val="0"/>
          <w:i/>
          <w:noProof/>
          <w:color w:val="auto"/>
          <w:sz w:val="28"/>
          <w:szCs w:val="28"/>
        </w:rPr>
      </w:pPr>
      <w:r w:rsidRPr="007F6C0B">
        <w:rPr>
          <w:i/>
          <w:color w:val="auto"/>
        </w:rPr>
        <w:t>Graphique b</w:t>
      </w:r>
    </w:p>
    <w:p w:rsidR="00523EF8" w:rsidRDefault="00523EF8" w:rsidP="00523EF8">
      <w:pPr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Graphiques circulaires.</w:t>
      </w:r>
    </w:p>
    <w:p w:rsidR="00F96CA2" w:rsidRDefault="00F96CA2" w:rsidP="00523EF8">
      <w:pPr>
        <w:rPr>
          <w:noProof/>
          <w:sz w:val="28"/>
          <w:szCs w:val="28"/>
        </w:rPr>
      </w:pPr>
      <w:r w:rsidRPr="00F96CA2">
        <w:rPr>
          <w:noProof/>
          <w:sz w:val="28"/>
          <w:szCs w:val="28"/>
        </w:rPr>
        <w:t xml:space="preserve">Dans la représentation cartésienne </w:t>
      </w:r>
      <w:r>
        <w:rPr>
          <w:noProof/>
          <w:sz w:val="28"/>
          <w:szCs w:val="28"/>
        </w:rPr>
        <w:t xml:space="preserve">les points d’un graphique sont les extémités des segments verticaux commençant sur l’axe horizontal des abcisses, comme on le voit sur </w:t>
      </w:r>
      <w:r w:rsidR="00FC4AAA">
        <w:rPr>
          <w:noProof/>
          <w:sz w:val="28"/>
          <w:szCs w:val="28"/>
        </w:rPr>
        <w:t xml:space="preserve">le </w:t>
      </w:r>
      <w:r w:rsidR="00FC4AAA" w:rsidRPr="002070AC">
        <w:rPr>
          <w:b/>
          <w:i/>
          <w:noProof/>
          <w:sz w:val="28"/>
          <w:szCs w:val="28"/>
        </w:rPr>
        <w:t xml:space="preserve">graphique </w:t>
      </w:r>
      <w:r w:rsidR="00FC4AAA" w:rsidRPr="00FC4AAA">
        <w:rPr>
          <w:i/>
          <w:noProof/>
          <w:sz w:val="28"/>
          <w:szCs w:val="28"/>
        </w:rPr>
        <w:t>c</w:t>
      </w:r>
      <w:r w:rsidR="00FC4AAA">
        <w:rPr>
          <w:noProof/>
          <w:sz w:val="28"/>
          <w:szCs w:val="28"/>
        </w:rPr>
        <w:t xml:space="preserve"> ci-dessous concernant </w:t>
      </w:r>
      <w:r>
        <w:rPr>
          <w:noProof/>
          <w:sz w:val="28"/>
          <w:szCs w:val="28"/>
        </w:rPr>
        <w:t>notre exemple :</w:t>
      </w:r>
    </w:p>
    <w:p w:rsidR="00523EF8" w:rsidRDefault="00F1624A" w:rsidP="00F96CA2">
      <w:pPr>
        <w:spacing w:after="0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562725" cy="3552825"/>
            <wp:effectExtent l="19050" t="0" r="9525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CA2" w:rsidRPr="007F6C0B" w:rsidRDefault="00F96CA2" w:rsidP="00F96CA2">
      <w:pPr>
        <w:pStyle w:val="Lgende"/>
        <w:jc w:val="center"/>
        <w:rPr>
          <w:i/>
          <w:noProof/>
          <w:color w:val="auto"/>
          <w:sz w:val="28"/>
          <w:szCs w:val="28"/>
        </w:rPr>
      </w:pPr>
      <w:r w:rsidRPr="007F6C0B">
        <w:rPr>
          <w:i/>
          <w:color w:val="auto"/>
        </w:rPr>
        <w:t>Graphique c</w:t>
      </w:r>
    </w:p>
    <w:p w:rsidR="00FC4AAA" w:rsidRDefault="00FC4AAA" w:rsidP="00001AC6">
      <w:pPr>
        <w:spacing w:after="0"/>
        <w:rPr>
          <w:noProof/>
          <w:sz w:val="28"/>
          <w:szCs w:val="28"/>
        </w:rPr>
      </w:pPr>
    </w:p>
    <w:p w:rsidR="00F96CA2" w:rsidRDefault="00F96CA2" w:rsidP="00001AC6">
      <w:pPr>
        <w:spacing w:after="0"/>
        <w:rPr>
          <w:noProof/>
          <w:sz w:val="28"/>
          <w:szCs w:val="28"/>
        </w:rPr>
      </w:pPr>
      <w:r w:rsidRPr="00F96CA2">
        <w:rPr>
          <w:noProof/>
          <w:sz w:val="28"/>
          <w:szCs w:val="28"/>
        </w:rPr>
        <w:t>La méthode proposée</w:t>
      </w:r>
      <w:r w:rsidR="00001AC6">
        <w:rPr>
          <w:noProof/>
          <w:sz w:val="28"/>
          <w:szCs w:val="28"/>
        </w:rPr>
        <w:t xml:space="preserve"> pour associer un graphique circulaire est la suivante :</w:t>
      </w:r>
    </w:p>
    <w:p w:rsidR="00001AC6" w:rsidRDefault="00001AC6" w:rsidP="00001AC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  <w:t xml:space="preserve">-les points </w:t>
      </w:r>
      <w:r w:rsidR="00FC4AAA">
        <w:rPr>
          <w:noProof/>
          <w:sz w:val="28"/>
          <w:szCs w:val="28"/>
        </w:rPr>
        <w:t xml:space="preserve">P </w:t>
      </w:r>
      <w:r>
        <w:rPr>
          <w:noProof/>
          <w:sz w:val="28"/>
          <w:szCs w:val="28"/>
        </w:rPr>
        <w:t>situés sur la partie montante sont tracés comme habituellement.</w:t>
      </w:r>
    </w:p>
    <w:p w:rsidR="00001AC6" w:rsidRDefault="00001AC6" w:rsidP="00001AC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tab/>
        <w:t xml:space="preserve">-pour les points </w:t>
      </w:r>
      <w:r w:rsidR="00FC4AAA">
        <w:rPr>
          <w:noProof/>
          <w:sz w:val="28"/>
          <w:szCs w:val="28"/>
        </w:rPr>
        <w:t xml:space="preserve">Q </w:t>
      </w:r>
      <w:r>
        <w:rPr>
          <w:noProof/>
          <w:sz w:val="28"/>
          <w:szCs w:val="28"/>
        </w:rPr>
        <w:t>situés sur la partie descendante , nous faisons intervenir la droite passant par le sommet</w:t>
      </w:r>
      <w:r w:rsidR="00B43552">
        <w:rPr>
          <w:noProof/>
          <w:sz w:val="28"/>
          <w:szCs w:val="28"/>
        </w:rPr>
        <w:t xml:space="preserve"> S</w:t>
      </w:r>
      <w:r>
        <w:rPr>
          <w:noProof/>
          <w:sz w:val="28"/>
          <w:szCs w:val="28"/>
        </w:rPr>
        <w:t xml:space="preserve"> et parallèle à l’axe des abcisses.</w:t>
      </w:r>
    </w:p>
    <w:p w:rsidR="00001AC6" w:rsidRDefault="00001AC6" w:rsidP="00001AC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  <w:t xml:space="preserve">-Pour </w:t>
      </w:r>
      <w:r w:rsidR="00FC4AAA">
        <w:rPr>
          <w:noProof/>
          <w:sz w:val="28"/>
          <w:szCs w:val="28"/>
        </w:rPr>
        <w:t>une</w:t>
      </w:r>
      <w:r>
        <w:rPr>
          <w:noProof/>
          <w:sz w:val="28"/>
          <w:szCs w:val="28"/>
        </w:rPr>
        <w:t xml:space="preserve"> abscisse x</w:t>
      </w:r>
      <w:r w:rsidR="00B43552">
        <w:rPr>
          <w:noProof/>
          <w:sz w:val="28"/>
          <w:szCs w:val="28"/>
        </w:rPr>
        <w:t xml:space="preserve"> sur cette droite</w:t>
      </w:r>
      <w:r w:rsidR="001F0F86">
        <w:rPr>
          <w:noProof/>
          <w:sz w:val="28"/>
          <w:szCs w:val="28"/>
        </w:rPr>
        <w:t xml:space="preserve"> et une ordonnée y</w:t>
      </w:r>
      <w:r>
        <w:rPr>
          <w:noProof/>
          <w:sz w:val="28"/>
          <w:szCs w:val="28"/>
        </w:rPr>
        <w:t xml:space="preserve">, </w:t>
      </w:r>
      <w:r w:rsidR="00B43552">
        <w:rPr>
          <w:noProof/>
          <w:sz w:val="28"/>
          <w:szCs w:val="28"/>
        </w:rPr>
        <w:t>on trace un segment vertical dirigé vers le bas de longueur (y</w:t>
      </w:r>
      <w:r w:rsidR="00B43552">
        <w:rPr>
          <w:noProof/>
          <w:sz w:val="28"/>
          <w:szCs w:val="28"/>
          <w:vertAlign w:val="subscript"/>
        </w:rPr>
        <w:t>max</w:t>
      </w:r>
      <w:r w:rsidR="00B43552">
        <w:rPr>
          <w:noProof/>
          <w:sz w:val="28"/>
          <w:szCs w:val="28"/>
        </w:rPr>
        <w:t>-</w:t>
      </w:r>
      <w:r w:rsidR="001F0F86">
        <w:rPr>
          <w:noProof/>
          <w:sz w:val="28"/>
          <w:szCs w:val="28"/>
        </w:rPr>
        <w:t>y</w:t>
      </w:r>
      <w:r w:rsidR="00B43552">
        <w:rPr>
          <w:noProof/>
          <w:sz w:val="28"/>
          <w:szCs w:val="28"/>
        </w:rPr>
        <w:t>): pour notre exemple</w:t>
      </w:r>
      <w:r w:rsidR="00BA1BDA">
        <w:rPr>
          <w:noProof/>
          <w:sz w:val="28"/>
          <w:szCs w:val="28"/>
        </w:rPr>
        <w:t xml:space="preserve"> y</w:t>
      </w:r>
      <w:r w:rsidR="00BA1BDA">
        <w:rPr>
          <w:noProof/>
          <w:sz w:val="28"/>
          <w:szCs w:val="28"/>
          <w:vertAlign w:val="subscript"/>
        </w:rPr>
        <w:t xml:space="preserve">max </w:t>
      </w:r>
      <w:r w:rsidR="00BA1BDA">
        <w:rPr>
          <w:noProof/>
          <w:sz w:val="28"/>
          <w:szCs w:val="28"/>
        </w:rPr>
        <w:t>=6.</w:t>
      </w:r>
    </w:p>
    <w:p w:rsidR="00B43552" w:rsidRDefault="00B43552" w:rsidP="00001AC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D’où </w:t>
      </w:r>
      <w:r w:rsidR="00FC4AAA">
        <w:rPr>
          <w:noProof/>
          <w:sz w:val="28"/>
          <w:szCs w:val="28"/>
        </w:rPr>
        <w:t>l</w:t>
      </w:r>
      <w:r>
        <w:rPr>
          <w:noProof/>
          <w:sz w:val="28"/>
          <w:szCs w:val="28"/>
        </w:rPr>
        <w:t xml:space="preserve">e </w:t>
      </w:r>
      <w:r w:rsidRPr="002070AC">
        <w:rPr>
          <w:b/>
          <w:i/>
          <w:noProof/>
          <w:sz w:val="28"/>
          <w:szCs w:val="28"/>
        </w:rPr>
        <w:t>graphique</w:t>
      </w:r>
      <w:r w:rsidR="00FC4AAA" w:rsidRPr="002070AC">
        <w:rPr>
          <w:b/>
          <w:i/>
          <w:noProof/>
          <w:sz w:val="28"/>
          <w:szCs w:val="28"/>
        </w:rPr>
        <w:t xml:space="preserve"> d</w:t>
      </w:r>
      <w:r w:rsidR="00FC4AAA">
        <w:rPr>
          <w:noProof/>
          <w:sz w:val="28"/>
          <w:szCs w:val="28"/>
        </w:rPr>
        <w:t xml:space="preserve"> intermédiaire suivant</w:t>
      </w:r>
      <w:r>
        <w:rPr>
          <w:noProof/>
          <w:sz w:val="28"/>
          <w:szCs w:val="28"/>
        </w:rPr>
        <w:t>:</w:t>
      </w:r>
    </w:p>
    <w:p w:rsidR="00B43552" w:rsidRDefault="00BD6C92" w:rsidP="00BA1BDA">
      <w:pPr>
        <w:spacing w:after="0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34125" cy="3438525"/>
            <wp:effectExtent l="19050" t="0" r="9525" b="0"/>
            <wp:docPr id="1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AAA" w:rsidRPr="007F6C0B" w:rsidRDefault="00FC4AAA" w:rsidP="00FC4AAA">
      <w:pPr>
        <w:pStyle w:val="Lgende"/>
        <w:jc w:val="center"/>
        <w:rPr>
          <w:i/>
          <w:noProof/>
          <w:color w:val="auto"/>
          <w:sz w:val="28"/>
          <w:szCs w:val="28"/>
        </w:rPr>
      </w:pPr>
      <w:r w:rsidRPr="007F6C0B">
        <w:rPr>
          <w:i/>
          <w:color w:val="auto"/>
        </w:rPr>
        <w:t>Graphique d</w:t>
      </w:r>
    </w:p>
    <w:p w:rsidR="007415EF" w:rsidRDefault="007415EF" w:rsidP="006D2C5C">
      <w:pPr>
        <w:rPr>
          <w:noProof/>
          <w:sz w:val="28"/>
          <w:szCs w:val="28"/>
        </w:rPr>
      </w:pPr>
      <w:r w:rsidRPr="007415EF">
        <w:rPr>
          <w:noProof/>
          <w:sz w:val="28"/>
          <w:szCs w:val="28"/>
        </w:rPr>
        <w:t xml:space="preserve">Nous </w:t>
      </w:r>
      <w:r>
        <w:rPr>
          <w:noProof/>
          <w:sz w:val="28"/>
          <w:szCs w:val="28"/>
        </w:rPr>
        <w:t>proposons deux</w:t>
      </w:r>
      <w:r w:rsidR="002070AC">
        <w:rPr>
          <w:noProof/>
          <w:sz w:val="28"/>
          <w:szCs w:val="28"/>
        </w:rPr>
        <w:t xml:space="preserve"> procédures de</w:t>
      </w:r>
      <w:r>
        <w:rPr>
          <w:noProof/>
          <w:sz w:val="28"/>
          <w:szCs w:val="28"/>
        </w:rPr>
        <w:t xml:space="preserve"> construction</w:t>
      </w:r>
      <w:r w:rsidR="002538D4">
        <w:rPr>
          <w:noProof/>
          <w:sz w:val="28"/>
          <w:szCs w:val="28"/>
        </w:rPr>
        <w:t xml:space="preserve"> dans lesquelles on doit bien distinguer les points où la fonction est croissante (les points P) des points où elle est décroissante (les points Q).</w:t>
      </w:r>
    </w:p>
    <w:p w:rsidR="007415EF" w:rsidRPr="007415EF" w:rsidRDefault="007415EF" w:rsidP="007415EF">
      <w:pPr>
        <w:spacing w:after="0"/>
        <w:rPr>
          <w:b/>
          <w:i/>
          <w:noProof/>
          <w:sz w:val="28"/>
          <w:szCs w:val="28"/>
        </w:rPr>
      </w:pPr>
      <w:r w:rsidRPr="007415EF">
        <w:rPr>
          <w:b/>
          <w:i/>
          <w:noProof/>
          <w:sz w:val="28"/>
          <w:szCs w:val="28"/>
        </w:rPr>
        <w:t>Construction1.</w:t>
      </w:r>
    </w:p>
    <w:p w:rsidR="007415EF" w:rsidRDefault="007F6C0B" w:rsidP="007F6C0B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La construction</w:t>
      </w:r>
      <w:r w:rsidR="007415EF">
        <w:rPr>
          <w:noProof/>
          <w:sz w:val="28"/>
          <w:szCs w:val="28"/>
        </w:rPr>
        <w:t xml:space="preserve"> 1</w:t>
      </w:r>
      <w:r>
        <w:rPr>
          <w:noProof/>
          <w:sz w:val="28"/>
          <w:szCs w:val="28"/>
        </w:rPr>
        <w:t xml:space="preserve"> du graphique circulaire de type Yin/Yang correspond au </w:t>
      </w:r>
      <w:r w:rsidRPr="007415EF">
        <w:rPr>
          <w:b/>
          <w:i/>
          <w:noProof/>
          <w:sz w:val="28"/>
          <w:szCs w:val="28"/>
        </w:rPr>
        <w:t>graphique</w:t>
      </w:r>
      <w:r w:rsidR="007415EF" w:rsidRPr="007415EF">
        <w:rPr>
          <w:b/>
          <w:i/>
          <w:noProof/>
          <w:sz w:val="28"/>
          <w:szCs w:val="28"/>
        </w:rPr>
        <w:t xml:space="preserve"> d</w:t>
      </w:r>
      <w:r>
        <w:rPr>
          <w:noProof/>
          <w:sz w:val="28"/>
          <w:szCs w:val="28"/>
        </w:rPr>
        <w:t xml:space="preserve"> </w:t>
      </w:r>
      <w:r w:rsidR="007415EF">
        <w:rPr>
          <w:noProof/>
          <w:sz w:val="28"/>
          <w:szCs w:val="28"/>
        </w:rPr>
        <w:t>.</w:t>
      </w:r>
    </w:p>
    <w:p w:rsidR="00FC4AAA" w:rsidRDefault="007F6C0B" w:rsidP="007F6C0B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  <w:r w:rsidR="007415EF">
        <w:rPr>
          <w:noProof/>
          <w:sz w:val="28"/>
          <w:szCs w:val="28"/>
        </w:rPr>
        <w:t xml:space="preserve">Elle </w:t>
      </w:r>
      <w:r>
        <w:rPr>
          <w:noProof/>
          <w:sz w:val="28"/>
          <w:szCs w:val="28"/>
        </w:rPr>
        <w:t xml:space="preserve">s’effectue en </w:t>
      </w:r>
      <w:r w:rsidR="00813F47">
        <w:rPr>
          <w:noProof/>
          <w:sz w:val="28"/>
          <w:szCs w:val="28"/>
        </w:rPr>
        <w:t>5</w:t>
      </w:r>
      <w:r>
        <w:rPr>
          <w:noProof/>
          <w:sz w:val="28"/>
          <w:szCs w:val="28"/>
        </w:rPr>
        <w:t xml:space="preserve"> étapes :</w:t>
      </w:r>
    </w:p>
    <w:p w:rsidR="007F6C0B" w:rsidRDefault="007F6C0B" w:rsidP="007F6C0B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Etape1 :</w:t>
      </w:r>
      <w:r>
        <w:rPr>
          <w:noProof/>
          <w:sz w:val="28"/>
          <w:szCs w:val="28"/>
        </w:rPr>
        <w:tab/>
        <w:t>tracer un cercle de centre O et de rayon Y</w:t>
      </w:r>
      <w:r>
        <w:rPr>
          <w:noProof/>
          <w:sz w:val="28"/>
          <w:szCs w:val="28"/>
          <w:vertAlign w:val="subscript"/>
        </w:rPr>
        <w:t xml:space="preserve">max </w:t>
      </w:r>
      <w:r>
        <w:rPr>
          <w:noProof/>
          <w:sz w:val="28"/>
          <w:szCs w:val="28"/>
        </w:rPr>
        <w:t>=6.</w:t>
      </w:r>
    </w:p>
    <w:p w:rsidR="007F6C0B" w:rsidRDefault="007F6C0B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 2 :</w:t>
      </w:r>
      <w:r>
        <w:rPr>
          <w:noProof/>
          <w:sz w:val="28"/>
          <w:szCs w:val="28"/>
        </w:rPr>
        <w:tab/>
        <w:t xml:space="preserve">tracer 8 diamètres séparés </w:t>
      </w:r>
      <w:r w:rsidR="00167076">
        <w:rPr>
          <w:noProof/>
          <w:sz w:val="28"/>
          <w:szCs w:val="28"/>
        </w:rPr>
        <w:t xml:space="preserve">régulièrement </w:t>
      </w:r>
      <w:r>
        <w:rPr>
          <w:noProof/>
          <w:sz w:val="28"/>
          <w:szCs w:val="28"/>
        </w:rPr>
        <w:t>par des angle</w:t>
      </w:r>
      <w:r w:rsidR="00167076">
        <w:rPr>
          <w:noProof/>
          <w:sz w:val="28"/>
          <w:szCs w:val="28"/>
        </w:rPr>
        <w:t>s de</w:t>
      </w:r>
      <w:r>
        <w:rPr>
          <w:noProof/>
          <w:sz w:val="28"/>
          <w:szCs w:val="28"/>
        </w:rPr>
        <w:t xml:space="preserve"> 360/8=45°</w:t>
      </w:r>
    </w:p>
    <w:p w:rsidR="00167076" w:rsidRDefault="00167076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 3 :</w:t>
      </w:r>
      <w:r>
        <w:rPr>
          <w:noProof/>
          <w:sz w:val="28"/>
          <w:szCs w:val="28"/>
        </w:rPr>
        <w:tab/>
        <w:t xml:space="preserve">porter successivement les valeurs 1,2,….,8 </w:t>
      </w:r>
      <w:r w:rsidR="002070AC">
        <w:rPr>
          <w:noProof/>
          <w:sz w:val="28"/>
          <w:szCs w:val="28"/>
        </w:rPr>
        <w:t xml:space="preserve">de la variable X </w:t>
      </w:r>
      <w:r>
        <w:rPr>
          <w:noProof/>
          <w:sz w:val="28"/>
          <w:szCs w:val="28"/>
        </w:rPr>
        <w:t>au bout des rayons correspondant.</w:t>
      </w:r>
    </w:p>
    <w:p w:rsidR="00167076" w:rsidRDefault="00167076" w:rsidP="00167076">
      <w:pPr>
        <w:spacing w:after="0"/>
        <w:rPr>
          <w:b/>
          <w:noProof/>
          <w:sz w:val="28"/>
          <w:szCs w:val="28"/>
        </w:rPr>
      </w:pPr>
      <w:r>
        <w:rPr>
          <w:noProof/>
          <w:sz w:val="28"/>
          <w:szCs w:val="28"/>
        </w:rPr>
        <w:t>Etape 4 :</w:t>
      </w:r>
      <w:r>
        <w:rPr>
          <w:noProof/>
          <w:sz w:val="28"/>
          <w:szCs w:val="28"/>
        </w:rPr>
        <w:tab/>
        <w:t xml:space="preserve">à partir du centre O et sur chacun de ces 8 rayons, reporter les longueurs des 8 segments rouges du </w:t>
      </w:r>
      <w:r w:rsidRPr="00167076">
        <w:rPr>
          <w:b/>
          <w:i/>
          <w:noProof/>
          <w:sz w:val="28"/>
          <w:szCs w:val="28"/>
        </w:rPr>
        <w:t>graphique d</w:t>
      </w:r>
      <w:r>
        <w:rPr>
          <w:b/>
          <w:noProof/>
          <w:sz w:val="28"/>
          <w:szCs w:val="28"/>
        </w:rPr>
        <w:t xml:space="preserve"> .</w:t>
      </w:r>
    </w:p>
    <w:p w:rsidR="00813F47" w:rsidRDefault="00813F47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 5 :</w:t>
      </w:r>
      <w:r>
        <w:rPr>
          <w:noProof/>
          <w:sz w:val="28"/>
          <w:szCs w:val="28"/>
        </w:rPr>
        <w:tab/>
        <w:t>joindre les extémités des segments rouges ainsi tracés.</w:t>
      </w:r>
    </w:p>
    <w:p w:rsidR="00464385" w:rsidRDefault="00464385" w:rsidP="00167076">
      <w:pPr>
        <w:spacing w:after="0"/>
        <w:rPr>
          <w:noProof/>
          <w:sz w:val="28"/>
          <w:szCs w:val="28"/>
        </w:rPr>
      </w:pPr>
    </w:p>
    <w:p w:rsidR="00464385" w:rsidRDefault="00464385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Nous expliquons </w:t>
      </w:r>
      <w:r w:rsidR="002070AC">
        <w:rPr>
          <w:noProof/>
          <w:sz w:val="28"/>
          <w:szCs w:val="28"/>
        </w:rPr>
        <w:t>ainsi la construction pas à pas,</w:t>
      </w:r>
      <w:r>
        <w:rPr>
          <w:noProof/>
          <w:sz w:val="28"/>
          <w:szCs w:val="28"/>
        </w:rPr>
        <w:t>« à la main ».</w:t>
      </w:r>
    </w:p>
    <w:p w:rsidR="00464385" w:rsidRDefault="00464385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t>En utilisant un plus grand nombre de points on on obtient une courbe</w:t>
      </w:r>
      <w:r w:rsidR="008240A6">
        <w:rPr>
          <w:noProof/>
          <w:sz w:val="28"/>
          <w:szCs w:val="28"/>
        </w:rPr>
        <w:t xml:space="preserve"> </w:t>
      </w:r>
      <w:r w:rsidR="008240A6" w:rsidRPr="002070AC">
        <w:rPr>
          <w:b/>
          <w:noProof/>
          <w:sz w:val="28"/>
          <w:szCs w:val="28"/>
        </w:rPr>
        <w:t>(</w:t>
      </w:r>
      <w:r w:rsidR="008240A6" w:rsidRPr="002070AC">
        <w:rPr>
          <w:b/>
          <w:i/>
          <w:noProof/>
          <w:sz w:val="28"/>
          <w:szCs w:val="28"/>
        </w:rPr>
        <w:t>Graphiques e</w:t>
      </w:r>
      <w:r w:rsidR="008240A6" w:rsidRPr="002070AC">
        <w:rPr>
          <w:b/>
          <w:noProof/>
          <w:sz w:val="28"/>
          <w:szCs w:val="28"/>
        </w:rPr>
        <w:t>)</w:t>
      </w:r>
      <w:r>
        <w:rPr>
          <w:noProof/>
          <w:sz w:val="28"/>
          <w:szCs w:val="28"/>
        </w:rPr>
        <w:t xml:space="preserve"> et finalement le diagramme Yin/Yang cherché</w:t>
      </w:r>
      <w:r w:rsidR="008240A6">
        <w:rPr>
          <w:noProof/>
          <w:sz w:val="28"/>
          <w:szCs w:val="28"/>
        </w:rPr>
        <w:t xml:space="preserve"> </w:t>
      </w:r>
      <w:r w:rsidR="008240A6" w:rsidRPr="002070AC">
        <w:rPr>
          <w:b/>
          <w:noProof/>
          <w:sz w:val="28"/>
          <w:szCs w:val="28"/>
        </w:rPr>
        <w:t>(</w:t>
      </w:r>
      <w:r w:rsidR="008240A6" w:rsidRPr="002070AC">
        <w:rPr>
          <w:b/>
          <w:i/>
          <w:noProof/>
          <w:sz w:val="28"/>
          <w:szCs w:val="28"/>
        </w:rPr>
        <w:t>Graphique f</w:t>
      </w:r>
      <w:r w:rsidR="008240A6" w:rsidRPr="002070AC">
        <w:rPr>
          <w:b/>
          <w:noProof/>
          <w:sz w:val="28"/>
          <w:szCs w:val="28"/>
        </w:rPr>
        <w:t>)</w:t>
      </w:r>
      <w:r>
        <w:rPr>
          <w:noProof/>
          <w:sz w:val="28"/>
          <w:szCs w:val="28"/>
        </w:rPr>
        <w:t> </w:t>
      </w:r>
      <w:r w:rsidR="004355BA">
        <w:rPr>
          <w:noProof/>
          <w:sz w:val="28"/>
          <w:szCs w:val="28"/>
        </w:rPr>
        <w:t>.</w:t>
      </w:r>
    </w:p>
    <w:p w:rsidR="004355BA" w:rsidRDefault="004355BA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Dans les exemples que nous donnons plus loin, nous utilisons le logiciel Excel</w:t>
      </w:r>
      <w:r w:rsidR="007415EF">
        <w:rPr>
          <w:noProof/>
          <w:sz w:val="28"/>
          <w:szCs w:val="28"/>
        </w:rPr>
        <w:t xml:space="preserve"> </w:t>
      </w:r>
      <w:r w:rsidR="00FA488C">
        <w:rPr>
          <w:noProof/>
          <w:sz w:val="28"/>
          <w:szCs w:val="28"/>
        </w:rPr>
        <w:t>pour le tracer de tous ces graphiques</w:t>
      </w:r>
      <w:r>
        <w:rPr>
          <w:noProof/>
          <w:sz w:val="28"/>
          <w:szCs w:val="28"/>
        </w:rPr>
        <w:t xml:space="preserve">. </w:t>
      </w:r>
    </w:p>
    <w:p w:rsidR="00813F47" w:rsidRDefault="005D19E3" w:rsidP="00167076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67500" cy="3267075"/>
            <wp:effectExtent l="19050" t="0" r="0" b="0"/>
            <wp:docPr id="2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C92" w:rsidRDefault="00BD6C92" w:rsidP="00464385">
      <w:pPr>
        <w:pStyle w:val="Lgende"/>
        <w:jc w:val="center"/>
        <w:rPr>
          <w:i/>
          <w:color w:val="auto"/>
        </w:rPr>
      </w:pPr>
      <w:r w:rsidRPr="00464385">
        <w:rPr>
          <w:i/>
          <w:color w:val="auto"/>
        </w:rPr>
        <w:t>Graphiques e</w:t>
      </w:r>
    </w:p>
    <w:p w:rsidR="00B001BA" w:rsidRDefault="00B001BA" w:rsidP="00B001BA">
      <w:pPr>
        <w:jc w:val="center"/>
      </w:pPr>
      <w:r>
        <w:rPr>
          <w:noProof/>
        </w:rPr>
        <w:drawing>
          <wp:inline distT="0" distB="0" distL="0" distR="0">
            <wp:extent cx="3190875" cy="3103283"/>
            <wp:effectExtent l="19050" t="0" r="9525" b="0"/>
            <wp:docPr id="1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830" cy="3110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1BA" w:rsidRPr="00B001BA" w:rsidRDefault="00B001BA" w:rsidP="00B001BA">
      <w:pPr>
        <w:pStyle w:val="Lgende"/>
        <w:jc w:val="center"/>
        <w:rPr>
          <w:i/>
          <w:color w:val="auto"/>
        </w:rPr>
      </w:pPr>
      <w:r w:rsidRPr="00B001BA">
        <w:rPr>
          <w:i/>
          <w:color w:val="auto"/>
        </w:rPr>
        <w:t>Graphique f</w:t>
      </w:r>
    </w:p>
    <w:p w:rsidR="009F069B" w:rsidRPr="009F069B" w:rsidRDefault="00AA60FB" w:rsidP="007415EF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.</w:t>
      </w:r>
    </w:p>
    <w:p w:rsidR="00AA60FB" w:rsidRDefault="00AA60FB" w:rsidP="007415EF">
      <w:pPr>
        <w:spacing w:after="0"/>
        <w:rPr>
          <w:b/>
          <w:i/>
          <w:noProof/>
          <w:sz w:val="28"/>
          <w:szCs w:val="28"/>
        </w:rPr>
      </w:pPr>
    </w:p>
    <w:p w:rsidR="007415EF" w:rsidRPr="007415EF" w:rsidRDefault="007415EF" w:rsidP="007415EF">
      <w:pPr>
        <w:spacing w:after="0"/>
        <w:rPr>
          <w:b/>
          <w:i/>
          <w:noProof/>
          <w:sz w:val="28"/>
          <w:szCs w:val="28"/>
        </w:rPr>
      </w:pPr>
      <w:r w:rsidRPr="007415EF">
        <w:rPr>
          <w:b/>
          <w:i/>
          <w:noProof/>
          <w:sz w:val="28"/>
          <w:szCs w:val="28"/>
        </w:rPr>
        <w:t>Construction</w:t>
      </w:r>
      <w:r>
        <w:rPr>
          <w:b/>
          <w:i/>
          <w:noProof/>
          <w:sz w:val="28"/>
          <w:szCs w:val="28"/>
        </w:rPr>
        <w:t xml:space="preserve"> 2</w:t>
      </w:r>
      <w:r w:rsidRPr="007415EF">
        <w:rPr>
          <w:b/>
          <w:i/>
          <w:noProof/>
          <w:sz w:val="28"/>
          <w:szCs w:val="28"/>
        </w:rPr>
        <w:t>.</w:t>
      </w:r>
    </w:p>
    <w:p w:rsidR="006B5029" w:rsidRDefault="006B5029" w:rsidP="006B5029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La construction2 du graphique circulaire de type Yin/Yang correspond au </w:t>
      </w:r>
      <w:r w:rsidRPr="007415EF">
        <w:rPr>
          <w:b/>
          <w:i/>
          <w:noProof/>
          <w:sz w:val="28"/>
          <w:szCs w:val="28"/>
        </w:rPr>
        <w:t xml:space="preserve">graphique </w:t>
      </w:r>
      <w:r>
        <w:rPr>
          <w:b/>
          <w:i/>
          <w:noProof/>
          <w:sz w:val="28"/>
          <w:szCs w:val="28"/>
        </w:rPr>
        <w:t>c</w:t>
      </w:r>
      <w:r>
        <w:rPr>
          <w:noProof/>
          <w:sz w:val="28"/>
          <w:szCs w:val="28"/>
        </w:rPr>
        <w:t xml:space="preserve"> .</w:t>
      </w:r>
    </w:p>
    <w:p w:rsidR="006B5029" w:rsidRDefault="006B5029" w:rsidP="006B5029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t>Elle s’effectue en 5 étapes :</w:t>
      </w:r>
    </w:p>
    <w:p w:rsidR="006B5029" w:rsidRDefault="006B5029" w:rsidP="006B5029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Etape1 :</w:t>
      </w:r>
      <w:r>
        <w:rPr>
          <w:noProof/>
          <w:sz w:val="28"/>
          <w:szCs w:val="28"/>
        </w:rPr>
        <w:tab/>
        <w:t>tracer un cercle de centre O et de rayon Y</w:t>
      </w:r>
      <w:r>
        <w:rPr>
          <w:noProof/>
          <w:sz w:val="28"/>
          <w:szCs w:val="28"/>
          <w:vertAlign w:val="subscript"/>
        </w:rPr>
        <w:t xml:space="preserve">max </w:t>
      </w:r>
      <w:r>
        <w:rPr>
          <w:noProof/>
          <w:sz w:val="28"/>
          <w:szCs w:val="28"/>
        </w:rPr>
        <w:t>=6.</w:t>
      </w:r>
    </w:p>
    <w:p w:rsidR="006B5029" w:rsidRDefault="006B5029" w:rsidP="006B5029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 2 :</w:t>
      </w:r>
      <w:r>
        <w:rPr>
          <w:noProof/>
          <w:sz w:val="28"/>
          <w:szCs w:val="28"/>
        </w:rPr>
        <w:tab/>
        <w:t>tracer 8 diamètres séparés régulièrement par des angles de 360/8=45°</w:t>
      </w:r>
    </w:p>
    <w:p w:rsidR="006B5029" w:rsidRDefault="006B5029" w:rsidP="006B5029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Etape 3 :</w:t>
      </w:r>
      <w:r>
        <w:rPr>
          <w:noProof/>
          <w:sz w:val="28"/>
          <w:szCs w:val="28"/>
        </w:rPr>
        <w:tab/>
        <w:t>porter successivement les valeurs 1,2,….,8 au bout des rayons correspondant.</w:t>
      </w:r>
    </w:p>
    <w:p w:rsidR="006B5029" w:rsidRDefault="006B5029" w:rsidP="006D2C5C">
      <w:pPr>
        <w:rPr>
          <w:b/>
          <w:noProof/>
          <w:sz w:val="28"/>
          <w:szCs w:val="28"/>
        </w:rPr>
      </w:pPr>
      <w:r>
        <w:rPr>
          <w:noProof/>
          <w:sz w:val="28"/>
          <w:szCs w:val="28"/>
        </w:rPr>
        <w:t>Etape 4 :</w:t>
      </w:r>
      <w:r>
        <w:rPr>
          <w:noProof/>
          <w:sz w:val="28"/>
          <w:szCs w:val="28"/>
        </w:rPr>
        <w:tab/>
        <w:t>à partir du centre O et sur chacun des rayons numérotés 1, 2, 3, 4, reporter les longueurs des segments rouges</w:t>
      </w:r>
      <w:r w:rsidR="00B9449B">
        <w:rPr>
          <w:noProof/>
          <w:sz w:val="28"/>
          <w:szCs w:val="28"/>
        </w:rPr>
        <w:t xml:space="preserve"> du </w:t>
      </w:r>
      <w:r w:rsidR="00B9449B" w:rsidRPr="00B9449B">
        <w:rPr>
          <w:b/>
          <w:i/>
          <w:noProof/>
          <w:sz w:val="28"/>
          <w:szCs w:val="28"/>
        </w:rPr>
        <w:t>graphique c</w:t>
      </w:r>
      <w:r>
        <w:rPr>
          <w:noProof/>
          <w:sz w:val="28"/>
          <w:szCs w:val="28"/>
        </w:rPr>
        <w:t xml:space="preserve"> liés au </w:t>
      </w:r>
      <w:r w:rsidRPr="006B5029">
        <w:rPr>
          <w:b/>
          <w:noProof/>
          <w:sz w:val="28"/>
          <w:szCs w:val="28"/>
        </w:rPr>
        <w:t>trajet aller</w:t>
      </w:r>
      <w:r>
        <w:rPr>
          <w:b/>
          <w:noProof/>
          <w:sz w:val="28"/>
          <w:szCs w:val="28"/>
        </w:rPr>
        <w:t>.</w:t>
      </w:r>
    </w:p>
    <w:p w:rsidR="00B9449B" w:rsidRDefault="00B9449B" w:rsidP="006D2C5C">
      <w:pPr>
        <w:rPr>
          <w:b/>
          <w:noProof/>
          <w:sz w:val="28"/>
          <w:szCs w:val="28"/>
        </w:rPr>
      </w:pPr>
      <w:r w:rsidRPr="00B9449B">
        <w:rPr>
          <w:noProof/>
          <w:sz w:val="28"/>
          <w:szCs w:val="28"/>
        </w:rPr>
        <w:t>Etape 5 :</w:t>
      </w:r>
      <w:r w:rsidRPr="00B9449B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à parti</w:t>
      </w:r>
      <w:r w:rsidR="006023CC">
        <w:rPr>
          <w:noProof/>
          <w:sz w:val="28"/>
          <w:szCs w:val="28"/>
        </w:rPr>
        <w:t>r</w:t>
      </w:r>
      <w:r>
        <w:rPr>
          <w:noProof/>
          <w:sz w:val="28"/>
          <w:szCs w:val="28"/>
        </w:rPr>
        <w:t xml:space="preserve"> de la circonférence du cercle et sur chacun des rayons numérotés 5, 6, 7, 8, reporter les longueurs des segments rouges du </w:t>
      </w:r>
      <w:r w:rsidRPr="00B9449B">
        <w:rPr>
          <w:b/>
          <w:i/>
          <w:noProof/>
          <w:sz w:val="28"/>
          <w:szCs w:val="28"/>
        </w:rPr>
        <w:t>graphique c</w:t>
      </w:r>
      <w:r>
        <w:rPr>
          <w:noProof/>
          <w:sz w:val="28"/>
          <w:szCs w:val="28"/>
        </w:rPr>
        <w:t xml:space="preserve"> liés au </w:t>
      </w:r>
      <w:r w:rsidRPr="006B5029">
        <w:rPr>
          <w:b/>
          <w:noProof/>
          <w:sz w:val="28"/>
          <w:szCs w:val="28"/>
        </w:rPr>
        <w:t>trajet</w:t>
      </w:r>
      <w:r>
        <w:rPr>
          <w:b/>
          <w:noProof/>
          <w:sz w:val="28"/>
          <w:szCs w:val="28"/>
        </w:rPr>
        <w:t xml:space="preserve"> retour.</w:t>
      </w:r>
    </w:p>
    <w:p w:rsidR="00AF6C4A" w:rsidRDefault="00AF6C4A" w:rsidP="00AF6C4A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81750" cy="3177141"/>
            <wp:effectExtent l="19050" t="0" r="0" b="0"/>
            <wp:docPr id="2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3177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380" w:rsidRDefault="00D32380" w:rsidP="00D3238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On aboutit evidemment au même </w:t>
      </w:r>
      <w:r w:rsidRPr="009F069B">
        <w:rPr>
          <w:b/>
          <w:i/>
          <w:noProof/>
          <w:sz w:val="28"/>
          <w:szCs w:val="28"/>
        </w:rPr>
        <w:t>graphique f</w:t>
      </w:r>
      <w:r>
        <w:rPr>
          <w:noProof/>
          <w:sz w:val="28"/>
          <w:szCs w:val="28"/>
        </w:rPr>
        <w:t>.</w:t>
      </w:r>
    </w:p>
    <w:p w:rsidR="00D50402" w:rsidRDefault="00D50402" w:rsidP="00D3238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Réciproquement à partir du </w:t>
      </w:r>
      <w:r w:rsidRPr="009F069B">
        <w:rPr>
          <w:b/>
          <w:i/>
          <w:noProof/>
          <w:sz w:val="28"/>
          <w:szCs w:val="28"/>
        </w:rPr>
        <w:t>Graphique f</w:t>
      </w:r>
      <w:r>
        <w:rPr>
          <w:b/>
          <w:i/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 xml:space="preserve">, il est possible de retrouver le </w:t>
      </w:r>
      <w:r w:rsidRPr="00AA60FB">
        <w:rPr>
          <w:b/>
          <w:i/>
          <w:noProof/>
          <w:sz w:val="28"/>
          <w:szCs w:val="28"/>
        </w:rPr>
        <w:t>Graphique a</w:t>
      </w:r>
      <w:r>
        <w:rPr>
          <w:b/>
          <w:i/>
          <w:noProof/>
          <w:sz w:val="28"/>
          <w:szCs w:val="28"/>
        </w:rPr>
        <w:t>.</w:t>
      </w:r>
    </w:p>
    <w:p w:rsidR="009F069B" w:rsidRDefault="009F069B" w:rsidP="00D3238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Ainsi nous avons </w:t>
      </w:r>
      <w:r w:rsidR="00AA60FB">
        <w:rPr>
          <w:noProof/>
          <w:sz w:val="28"/>
          <w:szCs w:val="28"/>
        </w:rPr>
        <w:t>mont</w:t>
      </w:r>
      <w:r w:rsidR="00D50402">
        <w:rPr>
          <w:noProof/>
          <w:sz w:val="28"/>
          <w:szCs w:val="28"/>
        </w:rPr>
        <w:t>ré</w:t>
      </w:r>
      <w:r w:rsidR="00AA60FB">
        <w:rPr>
          <w:noProof/>
          <w:sz w:val="28"/>
          <w:szCs w:val="28"/>
        </w:rPr>
        <w:t xml:space="preserve"> l’équivalence :</w:t>
      </w:r>
    </w:p>
    <w:p w:rsidR="00AA60FB" w:rsidRDefault="006F5900" w:rsidP="00AA60FB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638925" cy="2590800"/>
            <wp:effectExtent l="19050" t="0" r="9525" b="0"/>
            <wp:docPr id="23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68E" w:rsidRPr="00B9449B" w:rsidRDefault="00A6268E" w:rsidP="00A6268E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Notons que nos procédures font apparaître </w:t>
      </w:r>
      <w:r w:rsidRPr="00A6268E">
        <w:rPr>
          <w:b/>
          <w:noProof/>
          <w:sz w:val="28"/>
          <w:szCs w:val="28"/>
        </w:rPr>
        <w:t>4 zones</w:t>
      </w:r>
      <w:r>
        <w:rPr>
          <w:noProof/>
          <w:sz w:val="28"/>
          <w:szCs w:val="28"/>
        </w:rPr>
        <w:t xml:space="preserve"> dans chacun de ces graphiques :</w:t>
      </w:r>
    </w:p>
    <w:p w:rsidR="00A6268E" w:rsidRDefault="00A6268E" w:rsidP="00AA60FB">
      <w:pPr>
        <w:jc w:val="center"/>
        <w:rPr>
          <w:noProof/>
          <w:sz w:val="28"/>
          <w:szCs w:val="28"/>
        </w:rPr>
      </w:pPr>
    </w:p>
    <w:p w:rsidR="00A6268E" w:rsidRDefault="00A6268E" w:rsidP="00AA60FB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38925" cy="2562225"/>
            <wp:effectExtent l="19050" t="0" r="9525" b="0"/>
            <wp:docPr id="24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68E" w:rsidRDefault="00A6268E" w:rsidP="00B41DC3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Dans l’exemple ci-dessus du fait des symétries, la somme des deux zones 1 et 2 est égale à celle des 2 zones </w:t>
      </w:r>
      <w:r w:rsidR="00B41DC3">
        <w:rPr>
          <w:noProof/>
          <w:sz w:val="28"/>
          <w:szCs w:val="28"/>
        </w:rPr>
        <w:t>3 et 4.</w:t>
      </w:r>
    </w:p>
    <w:p w:rsidR="00B41DC3" w:rsidRDefault="00B41DC3" w:rsidP="00A6268E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Ce n’est pas toujours le cas.</w:t>
      </w:r>
    </w:p>
    <w:p w:rsidR="00B41DC3" w:rsidRDefault="00B41DC3" w:rsidP="00A6268E">
      <w:pPr>
        <w:rPr>
          <w:noProof/>
          <w:sz w:val="28"/>
          <w:szCs w:val="28"/>
        </w:rPr>
      </w:pPr>
    </w:p>
    <w:p w:rsidR="00B41DC3" w:rsidRDefault="00B41DC3" w:rsidP="00B41DC3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Exemples avec Excel</w:t>
      </w:r>
    </w:p>
    <w:p w:rsidR="00440F04" w:rsidRDefault="00440F04" w:rsidP="00B41DC3">
      <w:pPr>
        <w:jc w:val="center"/>
        <w:rPr>
          <w:b/>
          <w:noProof/>
          <w:sz w:val="28"/>
          <w:szCs w:val="28"/>
        </w:rPr>
      </w:pPr>
    </w:p>
    <w:p w:rsidR="00B41DC3" w:rsidRPr="00B41DC3" w:rsidRDefault="00440F04" w:rsidP="00440F04">
      <w:pPr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Exemple 1</w:t>
      </w:r>
    </w:p>
    <w:p w:rsidR="00D91DD0" w:rsidRDefault="006D2C5C" w:rsidP="006B5029">
      <w:pPr>
        <w:spacing w:after="0"/>
        <w:rPr>
          <w:noProof/>
          <w:sz w:val="24"/>
          <w:szCs w:val="24"/>
        </w:rPr>
      </w:pPr>
      <w:r w:rsidRPr="006D2C5C">
        <w:rPr>
          <w:b/>
          <w:noProof/>
          <w:sz w:val="28"/>
          <w:szCs w:val="28"/>
        </w:rPr>
        <w:t>But:</w:t>
      </w:r>
      <w:r>
        <w:rPr>
          <w:b/>
          <w:noProof/>
          <w:sz w:val="28"/>
          <w:szCs w:val="28"/>
        </w:rPr>
        <w:t xml:space="preserve"> </w:t>
      </w:r>
      <w:r w:rsidRPr="006D2C5C">
        <w:rPr>
          <w:noProof/>
          <w:sz w:val="24"/>
          <w:szCs w:val="24"/>
        </w:rPr>
        <w:t xml:space="preserve">tracer </w:t>
      </w:r>
      <w:r w:rsidRPr="006D2C5C">
        <w:rPr>
          <w:b/>
          <w:noProof/>
          <w:sz w:val="24"/>
          <w:szCs w:val="24"/>
        </w:rPr>
        <w:t>un diagramme YIN/YANG</w:t>
      </w:r>
      <w:r>
        <w:rPr>
          <w:noProof/>
          <w:sz w:val="24"/>
          <w:szCs w:val="24"/>
        </w:rPr>
        <w:t xml:space="preserve"> à partir de données observées. </w:t>
      </w:r>
    </w:p>
    <w:p w:rsidR="006D2C5C" w:rsidRDefault="006D2C5C" w:rsidP="00420B3B">
      <w:pPr>
        <w:jc w:val="center"/>
        <w:rPr>
          <w:noProof/>
        </w:rPr>
      </w:pPr>
      <w:r w:rsidRPr="006D2C5C">
        <w:rPr>
          <w:noProof/>
        </w:rPr>
        <w:lastRenderedPageBreak/>
        <w:drawing>
          <wp:inline distT="0" distB="0" distL="0" distR="0">
            <wp:extent cx="3657600" cy="2743200"/>
            <wp:effectExtent l="0" t="457200" r="0" b="438150"/>
            <wp:docPr id="1" name="Image 3" descr="F:\DCIM\100JVCSO\PIC_2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00JVCSO\PIC_210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61218" cy="2745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C5C" w:rsidRDefault="006D2C5C" w:rsidP="006D2C5C">
      <w:pPr>
        <w:spacing w:after="0"/>
        <w:jc w:val="center"/>
        <w:rPr>
          <w:noProof/>
        </w:rPr>
      </w:pPr>
    </w:p>
    <w:p w:rsidR="00CC1A61" w:rsidRDefault="00CC1A61" w:rsidP="007B33CE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59558" cy="3905250"/>
            <wp:effectExtent l="19050" t="0" r="0" b="0"/>
            <wp:docPr id="1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822" cy="3906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33CE" w:rsidRDefault="00CC1A61" w:rsidP="007B33CE">
      <w:pPr>
        <w:spacing w:after="0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Les observations</w:t>
      </w:r>
      <w:r w:rsidR="007B33CE">
        <w:rPr>
          <w:b/>
          <w:noProof/>
          <w:sz w:val="28"/>
          <w:szCs w:val="28"/>
        </w:rPr>
        <w:t xml:space="preserve"> </w:t>
      </w:r>
    </w:p>
    <w:p w:rsidR="00CC1A61" w:rsidRPr="00B74909" w:rsidRDefault="007B33CE" w:rsidP="00CC1A61">
      <w:pPr>
        <w:jc w:val="center"/>
        <w:rPr>
          <w:noProof/>
          <w:sz w:val="28"/>
          <w:szCs w:val="28"/>
        </w:rPr>
      </w:pPr>
      <w:r w:rsidRPr="00B74909">
        <w:rPr>
          <w:b/>
          <w:noProof/>
          <w:sz w:val="28"/>
          <w:szCs w:val="28"/>
        </w:rPr>
        <w:t>(</w:t>
      </w:r>
      <w:r w:rsidRPr="00B74909">
        <w:rPr>
          <w:b/>
          <w:i/>
          <w:noProof/>
          <w:sz w:val="28"/>
          <w:szCs w:val="28"/>
        </w:rPr>
        <w:t>Joseph Needham </w:t>
      </w:r>
      <w:r w:rsidRPr="00B74909">
        <w:rPr>
          <w:noProof/>
          <w:sz w:val="28"/>
          <w:szCs w:val="28"/>
        </w:rPr>
        <w:t>: Science and Civilisation in China Vol III , Astronomy)</w:t>
      </w:r>
    </w:p>
    <w:p w:rsidR="00B51E65" w:rsidRDefault="00CC1A61" w:rsidP="00E519ED">
      <w:pPr>
        <w:jc w:val="center"/>
        <w:rPr>
          <w:b/>
          <w:noProof/>
          <w:sz w:val="28"/>
          <w:szCs w:val="28"/>
        </w:rPr>
      </w:pPr>
      <w:r w:rsidRPr="00CC1A61">
        <w:rPr>
          <w:b/>
          <w:noProof/>
          <w:sz w:val="28"/>
          <w:szCs w:val="28"/>
        </w:rPr>
        <w:t>Les</w:t>
      </w:r>
      <w:r>
        <w:rPr>
          <w:b/>
          <w:noProof/>
          <w:sz w:val="28"/>
          <w:szCs w:val="28"/>
        </w:rPr>
        <w:t xml:space="preserve"> données et leurs traitements graphiques</w:t>
      </w:r>
    </w:p>
    <w:p w:rsidR="00E519ED" w:rsidRPr="00E519ED" w:rsidRDefault="00E519ED" w:rsidP="00E519ED">
      <w:pPr>
        <w:rPr>
          <w:b/>
          <w:noProof/>
        </w:rPr>
      </w:pPr>
      <w:r w:rsidRPr="00E519ED">
        <w:rPr>
          <w:b/>
          <w:noProof/>
        </w:rPr>
        <w:t>Linéaires :</w:t>
      </w:r>
    </w:p>
    <w:p w:rsidR="00420B3B" w:rsidRDefault="00420B3B">
      <w:pPr>
        <w:rPr>
          <w:noProof/>
        </w:rPr>
      </w:pPr>
      <w:r w:rsidRPr="00420B3B">
        <w:rPr>
          <w:noProof/>
        </w:rPr>
        <w:lastRenderedPageBreak/>
        <w:drawing>
          <wp:inline distT="0" distB="0" distL="0" distR="0">
            <wp:extent cx="6638925" cy="4200525"/>
            <wp:effectExtent l="19050" t="0" r="9525" b="0"/>
            <wp:docPr id="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B3B" w:rsidRDefault="00420B3B">
      <w:pPr>
        <w:rPr>
          <w:noProof/>
        </w:rPr>
      </w:pPr>
    </w:p>
    <w:p w:rsidR="00D91DD0" w:rsidRDefault="00652FF7">
      <w:pPr>
        <w:rPr>
          <w:noProof/>
        </w:rPr>
      </w:pPr>
      <w:r>
        <w:rPr>
          <w:noProof/>
        </w:rPr>
        <w:drawing>
          <wp:inline distT="0" distB="0" distL="0" distR="0">
            <wp:extent cx="6867260" cy="3886200"/>
            <wp:effectExtent l="19050" t="0" r="0" b="0"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26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187" w:rsidRPr="00E519ED" w:rsidRDefault="00E519ED">
      <w:pPr>
        <w:rPr>
          <w:b/>
        </w:rPr>
      </w:pPr>
      <w:r w:rsidRPr="00E519ED">
        <w:rPr>
          <w:b/>
        </w:rPr>
        <w:t>Cycliques :</w:t>
      </w:r>
    </w:p>
    <w:p w:rsidR="008070FB" w:rsidRDefault="00950EEC" w:rsidP="00950EEC">
      <w:r w:rsidRPr="00884CF5">
        <w:rPr>
          <w:b/>
          <w:noProof/>
        </w:rPr>
        <w:lastRenderedPageBreak/>
        <w:drawing>
          <wp:inline distT="0" distB="0" distL="0" distR="0">
            <wp:extent cx="6638925" cy="5124450"/>
            <wp:effectExtent l="19050" t="0" r="9525" b="0"/>
            <wp:docPr id="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12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EEC" w:rsidRDefault="00950EEC" w:rsidP="00950EEC"/>
    <w:p w:rsidR="00C51BA7" w:rsidRDefault="00C51BA7" w:rsidP="00950EEC">
      <w:r>
        <w:rPr>
          <w:noProof/>
        </w:rPr>
        <w:drawing>
          <wp:inline distT="0" distB="0" distL="0" distR="0">
            <wp:extent cx="6638925" cy="3228975"/>
            <wp:effectExtent l="19050" t="0" r="9525" b="0"/>
            <wp:docPr id="1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38D" w:rsidRDefault="00ED138D" w:rsidP="00E519ED">
      <w:pPr>
        <w:jc w:val="center"/>
      </w:pPr>
      <w:r>
        <w:rPr>
          <w:noProof/>
        </w:rPr>
        <w:lastRenderedPageBreak/>
        <w:drawing>
          <wp:inline distT="0" distB="0" distL="0" distR="0">
            <wp:extent cx="3971925" cy="4076700"/>
            <wp:effectExtent l="19050" t="0" r="9525" b="0"/>
            <wp:docPr id="11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9ED" w:rsidRPr="00E519ED" w:rsidRDefault="00E519ED" w:rsidP="00E519ED">
      <w:pPr>
        <w:jc w:val="center"/>
        <w:rPr>
          <w:b/>
        </w:rPr>
      </w:pPr>
      <w:r w:rsidRPr="00E519ED">
        <w:rPr>
          <w:b/>
        </w:rPr>
        <w:t>Les trigrammes de FU XI</w:t>
      </w:r>
    </w:p>
    <w:p w:rsidR="00420B3B" w:rsidRDefault="00440F04" w:rsidP="00ED138D">
      <w:pPr>
        <w:jc w:val="center"/>
      </w:pPr>
      <w:r>
        <w:rPr>
          <w:noProof/>
        </w:rPr>
        <w:drawing>
          <wp:inline distT="0" distB="0" distL="0" distR="0">
            <wp:extent cx="4467225" cy="4391025"/>
            <wp:effectExtent l="19050" t="0" r="9525" b="0"/>
            <wp:docPr id="26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44" w:rsidRDefault="00B86544" w:rsidP="00B86544">
      <w:pPr>
        <w:spacing w:after="0"/>
        <w:rPr>
          <w:b/>
          <w:sz w:val="28"/>
          <w:szCs w:val="28"/>
        </w:rPr>
      </w:pPr>
      <w:r w:rsidRPr="00440F04">
        <w:rPr>
          <w:b/>
          <w:sz w:val="28"/>
          <w:szCs w:val="28"/>
        </w:rPr>
        <w:lastRenderedPageBreak/>
        <w:t>Exemple</w:t>
      </w:r>
      <w:r w:rsidR="00440F04" w:rsidRPr="00440F04">
        <w:rPr>
          <w:b/>
          <w:sz w:val="28"/>
          <w:szCs w:val="28"/>
        </w:rPr>
        <w:t>2</w:t>
      </w:r>
    </w:p>
    <w:p w:rsidR="00440F04" w:rsidRPr="00440F04" w:rsidRDefault="00440F04" w:rsidP="00B86544">
      <w:pPr>
        <w:spacing w:after="0"/>
        <w:rPr>
          <w:b/>
          <w:sz w:val="28"/>
          <w:szCs w:val="28"/>
        </w:rPr>
      </w:pPr>
    </w:p>
    <w:p w:rsidR="00B74909" w:rsidRDefault="00B74909" w:rsidP="00ED138D">
      <w:pPr>
        <w:jc w:val="center"/>
      </w:pPr>
      <w:r>
        <w:rPr>
          <w:noProof/>
        </w:rPr>
        <w:drawing>
          <wp:inline distT="0" distB="0" distL="0" distR="0">
            <wp:extent cx="5667375" cy="3309356"/>
            <wp:effectExtent l="1905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720" cy="3311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628" w:rsidRDefault="00331628" w:rsidP="00ED138D">
      <w:pPr>
        <w:jc w:val="center"/>
      </w:pPr>
      <w:r w:rsidRPr="00331628">
        <w:rPr>
          <w:noProof/>
        </w:rPr>
        <w:drawing>
          <wp:inline distT="0" distB="0" distL="0" distR="0">
            <wp:extent cx="5441076" cy="5105400"/>
            <wp:effectExtent l="19050" t="0" r="7224" b="0"/>
            <wp:docPr id="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147" cy="5108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909" w:rsidRDefault="00331628" w:rsidP="00ED138D">
      <w:pPr>
        <w:jc w:val="center"/>
      </w:pPr>
      <w:r>
        <w:rPr>
          <w:noProof/>
        </w:rPr>
        <w:lastRenderedPageBreak/>
        <w:drawing>
          <wp:inline distT="0" distB="0" distL="0" distR="0">
            <wp:extent cx="6638925" cy="2914650"/>
            <wp:effectExtent l="19050" t="0" r="9525" b="0"/>
            <wp:docPr id="1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44" w:rsidRPr="00B86544" w:rsidRDefault="00B86544" w:rsidP="00B86544">
      <w:pPr>
        <w:rPr>
          <w:b/>
        </w:rPr>
      </w:pPr>
      <w:r w:rsidRPr="00B86544">
        <w:rPr>
          <w:b/>
        </w:rPr>
        <w:t>Exemple 2</w:t>
      </w:r>
    </w:p>
    <w:p w:rsidR="00B86544" w:rsidRDefault="00B86544" w:rsidP="00ED138D">
      <w:pPr>
        <w:jc w:val="center"/>
      </w:pPr>
    </w:p>
    <w:p w:rsidR="00E048C5" w:rsidRDefault="00E048C5" w:rsidP="00ED138D">
      <w:pPr>
        <w:jc w:val="center"/>
      </w:pPr>
      <w:r>
        <w:rPr>
          <w:noProof/>
        </w:rPr>
        <w:drawing>
          <wp:inline distT="0" distB="0" distL="0" distR="0">
            <wp:extent cx="6638925" cy="4124325"/>
            <wp:effectExtent l="19050" t="0" r="9525" b="0"/>
            <wp:docPr id="1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8C5" w:rsidRDefault="00AE77BB" w:rsidP="00ED138D">
      <w:pPr>
        <w:jc w:val="center"/>
      </w:pPr>
      <w:r>
        <w:rPr>
          <w:noProof/>
        </w:rPr>
        <w:lastRenderedPageBreak/>
        <w:drawing>
          <wp:inline distT="0" distB="0" distL="0" distR="0">
            <wp:extent cx="5953125" cy="5789198"/>
            <wp:effectExtent l="19050" t="0" r="9525" b="0"/>
            <wp:docPr id="1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789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869" w:rsidRDefault="00676869" w:rsidP="00ED138D">
      <w:pPr>
        <w:jc w:val="center"/>
      </w:pPr>
    </w:p>
    <w:p w:rsidR="00AE77BB" w:rsidRDefault="001906A3" w:rsidP="00ED138D">
      <w:pPr>
        <w:jc w:val="center"/>
      </w:pPr>
      <w:r>
        <w:rPr>
          <w:noProof/>
        </w:rPr>
        <w:drawing>
          <wp:inline distT="0" distB="0" distL="0" distR="0">
            <wp:extent cx="6648450" cy="2800350"/>
            <wp:effectExtent l="19050" t="0" r="0" b="0"/>
            <wp:docPr id="1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DC3" w:rsidRPr="001F0F86" w:rsidRDefault="00B41DC3" w:rsidP="00B41DC3">
      <w:pPr>
        <w:rPr>
          <w:b/>
          <w:lang w:val="en-US"/>
        </w:rPr>
      </w:pPr>
      <w:r w:rsidRPr="001F0F86">
        <w:rPr>
          <w:b/>
          <w:lang w:val="en-US"/>
        </w:rPr>
        <w:lastRenderedPageBreak/>
        <w:t>Référence :</w:t>
      </w:r>
    </w:p>
    <w:p w:rsidR="00FF564E" w:rsidRPr="00D05283" w:rsidRDefault="00FF564E" w:rsidP="00FF564E">
      <w:pPr>
        <w:rPr>
          <w:lang w:val="en-US"/>
        </w:rPr>
      </w:pPr>
      <w:r w:rsidRPr="00FF564E">
        <w:rPr>
          <w:lang w:val="en-US"/>
        </w:rPr>
        <w:t xml:space="preserve">Stefan Jaeger (2011). A Geomedical Approach to Chinese Medicine: The Origin of the Yin-Yang Symbol, Recent Advances in Theories and Practice of Chinese Medicine, Prof. Kuang Haixue,  Heilongjiang University of Chinese Medicine, China (Ed.), ISBN: 978-953-307-903-5, InTech,  Available from: </w:t>
      </w:r>
      <w:hyperlink r:id="rId34" w:history="1">
        <w:r w:rsidR="00D05283" w:rsidRPr="00EB20BB">
          <w:rPr>
            <w:rStyle w:val="Lienhypertexte"/>
            <w:lang w:val="en-US"/>
          </w:rPr>
          <w:t>http://www.intechopen.com/articles/show/title/a-geomedical-approach-to-chinese-medicine-the-origin-of-the-yin-yang-symbolAnalyse</w:t>
        </w:r>
      </w:hyperlink>
      <w:r w:rsidR="00D05283">
        <w:rPr>
          <w:lang w:val="en-US"/>
        </w:rPr>
        <w:t xml:space="preserve"> graphique du diagramme Yin/Yang</w:t>
      </w:r>
    </w:p>
    <w:sectPr w:rsidR="00FF564E" w:rsidRPr="00D05283" w:rsidSect="00FC5187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B55" w:rsidRDefault="004B2B55" w:rsidP="00DC2645">
      <w:pPr>
        <w:spacing w:after="0" w:line="240" w:lineRule="auto"/>
      </w:pPr>
      <w:r>
        <w:separator/>
      </w:r>
    </w:p>
  </w:endnote>
  <w:endnote w:type="continuationSeparator" w:id="1">
    <w:p w:rsidR="004B2B55" w:rsidRDefault="004B2B55" w:rsidP="00DC2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49B" w:rsidRDefault="00B9449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544079"/>
      <w:docPartObj>
        <w:docPartGallery w:val="Page Numbers (Bottom of Page)"/>
        <w:docPartUnique/>
      </w:docPartObj>
    </w:sdtPr>
    <w:sdtContent>
      <w:p w:rsidR="00B9449B" w:rsidRDefault="006212C6">
        <w:pPr>
          <w:pStyle w:val="Pieddepage"/>
          <w:jc w:val="center"/>
        </w:pPr>
        <w:fldSimple w:instr=" PAGE   \* MERGEFORMAT ">
          <w:r w:rsidR="001F0F86">
            <w:rPr>
              <w:noProof/>
            </w:rPr>
            <w:t>3</w:t>
          </w:r>
        </w:fldSimple>
      </w:p>
    </w:sdtContent>
  </w:sdt>
  <w:p w:rsidR="00B9449B" w:rsidRDefault="00B9449B">
    <w:pPr>
      <w:pStyle w:val="Pieddepage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49B" w:rsidRDefault="00B9449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B55" w:rsidRDefault="004B2B55" w:rsidP="00DC2645">
      <w:pPr>
        <w:spacing w:after="0" w:line="240" w:lineRule="auto"/>
      </w:pPr>
      <w:r>
        <w:separator/>
      </w:r>
    </w:p>
  </w:footnote>
  <w:footnote w:type="continuationSeparator" w:id="1">
    <w:p w:rsidR="004B2B55" w:rsidRDefault="004B2B55" w:rsidP="00DC2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49B" w:rsidRDefault="00B9449B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49B" w:rsidRDefault="00B9449B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49B" w:rsidRDefault="00B9449B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647A"/>
    <w:rsid w:val="000010BF"/>
    <w:rsid w:val="00001AC6"/>
    <w:rsid w:val="00002C76"/>
    <w:rsid w:val="00081A80"/>
    <w:rsid w:val="000C0588"/>
    <w:rsid w:val="000E72D6"/>
    <w:rsid w:val="0015252F"/>
    <w:rsid w:val="00167076"/>
    <w:rsid w:val="00171FA9"/>
    <w:rsid w:val="001906A3"/>
    <w:rsid w:val="00195CCE"/>
    <w:rsid w:val="001C7D77"/>
    <w:rsid w:val="001F0F86"/>
    <w:rsid w:val="001F3A65"/>
    <w:rsid w:val="00204D93"/>
    <w:rsid w:val="002070AC"/>
    <w:rsid w:val="00210040"/>
    <w:rsid w:val="00250C0C"/>
    <w:rsid w:val="002538D4"/>
    <w:rsid w:val="002929E6"/>
    <w:rsid w:val="00331628"/>
    <w:rsid w:val="00346215"/>
    <w:rsid w:val="003718ED"/>
    <w:rsid w:val="003B5D9A"/>
    <w:rsid w:val="003C2687"/>
    <w:rsid w:val="004204EB"/>
    <w:rsid w:val="00420B3B"/>
    <w:rsid w:val="004355BA"/>
    <w:rsid w:val="00440F04"/>
    <w:rsid w:val="00464385"/>
    <w:rsid w:val="00477BD7"/>
    <w:rsid w:val="004917A8"/>
    <w:rsid w:val="004A0858"/>
    <w:rsid w:val="004A2562"/>
    <w:rsid w:val="004B2B55"/>
    <w:rsid w:val="004B5AB6"/>
    <w:rsid w:val="004C5466"/>
    <w:rsid w:val="00516587"/>
    <w:rsid w:val="00523EF8"/>
    <w:rsid w:val="005B3F44"/>
    <w:rsid w:val="005C1574"/>
    <w:rsid w:val="005D19E3"/>
    <w:rsid w:val="005F1441"/>
    <w:rsid w:val="006023CC"/>
    <w:rsid w:val="00620D7D"/>
    <w:rsid w:val="006212C6"/>
    <w:rsid w:val="00652FF7"/>
    <w:rsid w:val="0067567D"/>
    <w:rsid w:val="00676869"/>
    <w:rsid w:val="006B5029"/>
    <w:rsid w:val="006D2C5C"/>
    <w:rsid w:val="006D40A4"/>
    <w:rsid w:val="006F5900"/>
    <w:rsid w:val="00707BAF"/>
    <w:rsid w:val="0072214B"/>
    <w:rsid w:val="007415EF"/>
    <w:rsid w:val="00781244"/>
    <w:rsid w:val="007B33CE"/>
    <w:rsid w:val="007F6C0B"/>
    <w:rsid w:val="008070FB"/>
    <w:rsid w:val="00813F47"/>
    <w:rsid w:val="008240A6"/>
    <w:rsid w:val="00844626"/>
    <w:rsid w:val="00884CF5"/>
    <w:rsid w:val="008A3279"/>
    <w:rsid w:val="008B309F"/>
    <w:rsid w:val="008C76C0"/>
    <w:rsid w:val="00950EEC"/>
    <w:rsid w:val="00972587"/>
    <w:rsid w:val="00983AB3"/>
    <w:rsid w:val="009B6DEE"/>
    <w:rsid w:val="009F069B"/>
    <w:rsid w:val="00A012E2"/>
    <w:rsid w:val="00A21FA8"/>
    <w:rsid w:val="00A41B6D"/>
    <w:rsid w:val="00A420C2"/>
    <w:rsid w:val="00A6268E"/>
    <w:rsid w:val="00AA0ED2"/>
    <w:rsid w:val="00AA60FB"/>
    <w:rsid w:val="00AB3D55"/>
    <w:rsid w:val="00AE77BB"/>
    <w:rsid w:val="00AF6C4A"/>
    <w:rsid w:val="00B001BA"/>
    <w:rsid w:val="00B0503C"/>
    <w:rsid w:val="00B41DC3"/>
    <w:rsid w:val="00B43552"/>
    <w:rsid w:val="00B51E65"/>
    <w:rsid w:val="00B65F92"/>
    <w:rsid w:val="00B7020B"/>
    <w:rsid w:val="00B74909"/>
    <w:rsid w:val="00B86544"/>
    <w:rsid w:val="00B9449B"/>
    <w:rsid w:val="00BA1BDA"/>
    <w:rsid w:val="00BD6C92"/>
    <w:rsid w:val="00C317C7"/>
    <w:rsid w:val="00C34C52"/>
    <w:rsid w:val="00C51BA7"/>
    <w:rsid w:val="00CC1A61"/>
    <w:rsid w:val="00D05283"/>
    <w:rsid w:val="00D17D31"/>
    <w:rsid w:val="00D32380"/>
    <w:rsid w:val="00D50402"/>
    <w:rsid w:val="00D91DD0"/>
    <w:rsid w:val="00DA0C8E"/>
    <w:rsid w:val="00DC2645"/>
    <w:rsid w:val="00DD647A"/>
    <w:rsid w:val="00DF43EC"/>
    <w:rsid w:val="00E048C5"/>
    <w:rsid w:val="00E07CB2"/>
    <w:rsid w:val="00E43CCF"/>
    <w:rsid w:val="00E519ED"/>
    <w:rsid w:val="00E55EC0"/>
    <w:rsid w:val="00E852C4"/>
    <w:rsid w:val="00EB4712"/>
    <w:rsid w:val="00EC2A19"/>
    <w:rsid w:val="00EC43AE"/>
    <w:rsid w:val="00ED138D"/>
    <w:rsid w:val="00F1624A"/>
    <w:rsid w:val="00F520EE"/>
    <w:rsid w:val="00F733FB"/>
    <w:rsid w:val="00F96CA2"/>
    <w:rsid w:val="00FA488C"/>
    <w:rsid w:val="00FA5520"/>
    <w:rsid w:val="00FC4AAA"/>
    <w:rsid w:val="00FC5187"/>
    <w:rsid w:val="00FF5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0C2"/>
    <w:pPr>
      <w:spacing w:after="200" w:line="276" w:lineRule="auto"/>
    </w:pPr>
    <w:rPr>
      <w:lang w:eastAsia="zh-CN"/>
    </w:rPr>
  </w:style>
  <w:style w:type="paragraph" w:styleId="Titre1">
    <w:name w:val="heading 1"/>
    <w:basedOn w:val="Normal"/>
    <w:next w:val="Normal"/>
    <w:link w:val="Titre1Car"/>
    <w:uiPriority w:val="9"/>
    <w:qFormat/>
    <w:rsid w:val="00A420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420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420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20C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paragraph" w:styleId="Sansinterligne">
    <w:name w:val="No Spacing"/>
    <w:uiPriority w:val="1"/>
    <w:qFormat/>
    <w:rsid w:val="00A21FA8"/>
    <w:pPr>
      <w:spacing w:after="0" w:line="240" w:lineRule="auto"/>
    </w:pPr>
    <w:rPr>
      <w:lang w:eastAsia="zh-CN"/>
    </w:rPr>
  </w:style>
  <w:style w:type="character" w:customStyle="1" w:styleId="Titre2Car">
    <w:name w:val="Titre 2 Car"/>
    <w:basedOn w:val="Policepardfaut"/>
    <w:link w:val="Titre2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zh-CN"/>
    </w:rPr>
  </w:style>
  <w:style w:type="character" w:customStyle="1" w:styleId="Titre3Car">
    <w:name w:val="Titre 3 Car"/>
    <w:basedOn w:val="Policepardfaut"/>
    <w:link w:val="Titre3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lang w:eastAsia="zh-CN"/>
    </w:rPr>
  </w:style>
  <w:style w:type="paragraph" w:styleId="Lgende">
    <w:name w:val="caption"/>
    <w:basedOn w:val="Normal"/>
    <w:next w:val="Normal"/>
    <w:uiPriority w:val="35"/>
    <w:unhideWhenUsed/>
    <w:qFormat/>
    <w:rsid w:val="00A420C2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A420C2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420C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zh-CN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420C2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A420C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zh-CN"/>
    </w:rPr>
  </w:style>
  <w:style w:type="paragraph" w:styleId="Paragraphedeliste">
    <w:name w:val="List Paragraph"/>
    <w:basedOn w:val="Normal"/>
    <w:uiPriority w:val="34"/>
    <w:qFormat/>
    <w:rsid w:val="00A420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D6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647A"/>
    <w:rPr>
      <w:rFonts w:ascii="Tahoma" w:hAnsi="Tahoma" w:cs="Tahoma"/>
      <w:sz w:val="16"/>
      <w:szCs w:val="16"/>
      <w:lang w:eastAsia="zh-CN"/>
    </w:rPr>
  </w:style>
  <w:style w:type="paragraph" w:styleId="En-tte">
    <w:name w:val="header"/>
    <w:basedOn w:val="Normal"/>
    <w:link w:val="En-tteCar"/>
    <w:uiPriority w:val="99"/>
    <w:semiHidden/>
    <w:unhideWhenUsed/>
    <w:rsid w:val="00DC26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C2645"/>
    <w:rPr>
      <w:lang w:eastAsia="zh-CN"/>
    </w:rPr>
  </w:style>
  <w:style w:type="paragraph" w:styleId="Pieddepage">
    <w:name w:val="footer"/>
    <w:basedOn w:val="Normal"/>
    <w:link w:val="PieddepageCar"/>
    <w:uiPriority w:val="99"/>
    <w:unhideWhenUsed/>
    <w:rsid w:val="00DC26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C2645"/>
    <w:rPr>
      <w:lang w:eastAsia="zh-CN"/>
    </w:rPr>
  </w:style>
  <w:style w:type="character" w:styleId="Lienhypertexte">
    <w:name w:val="Hyperlink"/>
    <w:basedOn w:val="Policepardfaut"/>
    <w:uiPriority w:val="99"/>
    <w:unhideWhenUsed/>
    <w:rsid w:val="00FF564E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9B6D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hyperlink" Target="http://www.intechopen.com/articles/show/title/a-geomedical-approach-to-chinese-medicine-the-origin-of-the-yin-yang-symbolAnalyse" TargetMode="External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FE8EF-CE68-41EE-A80B-48BF332E8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12640</TotalTime>
  <Pages>16</Pages>
  <Words>1030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</dc:creator>
  <cp:lastModifiedBy>mei</cp:lastModifiedBy>
  <cp:revision>48</cp:revision>
  <cp:lastPrinted>2017-03-29T08:45:00Z</cp:lastPrinted>
  <dcterms:created xsi:type="dcterms:W3CDTF">2017-02-27T21:28:00Z</dcterms:created>
  <dcterms:modified xsi:type="dcterms:W3CDTF">2017-03-30T07:16:00Z</dcterms:modified>
</cp:coreProperties>
</file>